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A1FFC" w14:textId="77777777" w:rsidR="001E5C3E" w:rsidRPr="0081006F" w:rsidRDefault="00F02211">
      <w:pPr>
        <w:widowControl w:val="0"/>
        <w:tabs>
          <w:tab w:val="left" w:pos="2552"/>
          <w:tab w:val="left" w:pos="5529"/>
          <w:tab w:val="left" w:pos="7938"/>
        </w:tabs>
        <w:rPr>
          <w:rFonts w:ascii="Tahoma" w:eastAsia="Tahoma" w:hAnsi="Tahoma" w:cs="Tahoma"/>
          <w:color w:val="010101"/>
          <w:sz w:val="18"/>
          <w:szCs w:val="18"/>
        </w:rPr>
      </w:pPr>
      <w:r w:rsidRPr="0081006F">
        <w:rPr>
          <w:rFonts w:ascii="Tahoma" w:hAnsi="Tahoma" w:cs="Tahoma"/>
          <w:noProof/>
          <w:sz w:val="18"/>
          <w:szCs w:val="18"/>
        </w:rPr>
        <w:drawing>
          <wp:anchor distT="0" distB="0" distL="114300" distR="114300" simplePos="0" relativeHeight="251657216" behindDoc="1" locked="0" layoutInCell="1" hidden="0" allowOverlap="1" wp14:anchorId="06BBD9FA" wp14:editId="6FA5FC5F">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81006F">
        <w:rPr>
          <w:rFonts w:ascii="Tahoma" w:eastAsia="Tahoma" w:hAnsi="Tahoma" w:cs="Tahoma"/>
          <w:b/>
          <w:color w:val="010101"/>
          <w:sz w:val="18"/>
          <w:szCs w:val="18"/>
        </w:rPr>
        <w:t>In</w:t>
      </w:r>
      <w:bookmarkStart w:id="0" w:name="_Hlk36729422"/>
      <w:r w:rsidR="00E63724" w:rsidRPr="0081006F">
        <w:rPr>
          <w:rFonts w:ascii="Tahoma" w:eastAsia="Tahoma" w:hAnsi="Tahoma" w:cs="Tahoma"/>
          <w:b/>
          <w:color w:val="010101"/>
          <w:sz w:val="18"/>
          <w:szCs w:val="18"/>
        </w:rPr>
        <w:t>foblad Trefpuntkerk Broek op Langedijk</w:t>
      </w:r>
      <w:r w:rsidR="004E14B7" w:rsidRPr="0081006F">
        <w:rPr>
          <w:rFonts w:ascii="Tahoma" w:eastAsia="Tahoma" w:hAnsi="Tahoma" w:cs="Tahoma"/>
          <w:b/>
          <w:color w:val="010101"/>
          <w:sz w:val="18"/>
          <w:szCs w:val="18"/>
        </w:rPr>
        <w:t xml:space="preserve">         </w:t>
      </w:r>
      <w:r w:rsidR="00E63724" w:rsidRPr="0081006F">
        <w:rPr>
          <w:rFonts w:ascii="Tahoma" w:eastAsia="Tahoma" w:hAnsi="Tahoma" w:cs="Tahoma"/>
          <w:b/>
          <w:color w:val="010101"/>
          <w:sz w:val="18"/>
          <w:szCs w:val="18"/>
        </w:rPr>
        <w:t xml:space="preserve">Zondag </w:t>
      </w:r>
      <w:r w:rsidR="00AD4157">
        <w:rPr>
          <w:rFonts w:ascii="Tahoma" w:eastAsia="Tahoma" w:hAnsi="Tahoma" w:cs="Tahoma"/>
          <w:b/>
          <w:color w:val="010101"/>
          <w:sz w:val="18"/>
          <w:szCs w:val="18"/>
        </w:rPr>
        <w:t>31</w:t>
      </w:r>
      <w:r w:rsidR="00703688" w:rsidRPr="0081006F">
        <w:rPr>
          <w:rFonts w:ascii="Tahoma" w:eastAsia="Tahoma" w:hAnsi="Tahoma" w:cs="Tahoma"/>
          <w:b/>
          <w:color w:val="010101"/>
          <w:sz w:val="18"/>
          <w:szCs w:val="18"/>
        </w:rPr>
        <w:t xml:space="preserve"> Mei</w:t>
      </w:r>
      <w:r w:rsidR="00356549" w:rsidRPr="0081006F">
        <w:rPr>
          <w:rFonts w:ascii="Tahoma" w:eastAsia="Tahoma" w:hAnsi="Tahoma" w:cs="Tahoma"/>
          <w:b/>
          <w:color w:val="010101"/>
          <w:sz w:val="18"/>
          <w:szCs w:val="18"/>
        </w:rPr>
        <w:t xml:space="preserve"> 2020</w:t>
      </w:r>
    </w:p>
    <w:p w14:paraId="4CD9D7D8" w14:textId="77777777" w:rsidR="001E5C3E" w:rsidRPr="0081006F" w:rsidRDefault="00356549">
      <w:pPr>
        <w:widowControl w:val="0"/>
        <w:tabs>
          <w:tab w:val="left" w:pos="2552"/>
          <w:tab w:val="left" w:pos="5529"/>
          <w:tab w:val="left" w:pos="5954"/>
          <w:tab w:val="left" w:pos="7938"/>
        </w:tabs>
        <w:rPr>
          <w:rFonts w:ascii="Tahoma" w:hAnsi="Tahoma" w:cs="Tahoma"/>
          <w:b/>
          <w:bCs/>
          <w:color w:val="010101"/>
          <w:sz w:val="18"/>
          <w:szCs w:val="18"/>
        </w:rPr>
      </w:pPr>
      <w:r w:rsidRPr="0081006F">
        <w:rPr>
          <w:rFonts w:ascii="Tahoma" w:hAnsi="Tahoma" w:cs="Tahoma"/>
          <w:color w:val="010101"/>
          <w:sz w:val="18"/>
          <w:szCs w:val="18"/>
        </w:rPr>
        <w:t>Jaargang 26</w:t>
      </w:r>
      <w:r w:rsidR="00E63724" w:rsidRPr="0081006F">
        <w:rPr>
          <w:rFonts w:ascii="Tahoma" w:hAnsi="Tahoma" w:cs="Tahoma"/>
          <w:color w:val="010101"/>
          <w:sz w:val="18"/>
          <w:szCs w:val="18"/>
        </w:rPr>
        <w:t>, num</w:t>
      </w:r>
      <w:r w:rsidR="0031749D" w:rsidRPr="0081006F">
        <w:rPr>
          <w:rFonts w:ascii="Tahoma" w:hAnsi="Tahoma" w:cs="Tahoma"/>
          <w:color w:val="010101"/>
          <w:sz w:val="18"/>
          <w:szCs w:val="18"/>
        </w:rPr>
        <w:t xml:space="preserve">mer </w:t>
      </w:r>
      <w:r w:rsidR="00C57977">
        <w:rPr>
          <w:rFonts w:ascii="Tahoma" w:hAnsi="Tahoma" w:cs="Tahoma"/>
          <w:color w:val="010101"/>
          <w:sz w:val="18"/>
          <w:szCs w:val="18"/>
        </w:rPr>
        <w:t>2</w:t>
      </w:r>
      <w:r w:rsidR="00AD4157">
        <w:rPr>
          <w:rFonts w:ascii="Tahoma" w:hAnsi="Tahoma" w:cs="Tahoma"/>
          <w:color w:val="010101"/>
          <w:sz w:val="18"/>
          <w:szCs w:val="18"/>
        </w:rPr>
        <w:t>2</w:t>
      </w:r>
      <w:r w:rsidR="00571971" w:rsidRPr="0081006F">
        <w:rPr>
          <w:rFonts w:ascii="Tahoma" w:hAnsi="Tahoma" w:cs="Tahoma"/>
          <w:color w:val="010101"/>
          <w:sz w:val="18"/>
          <w:szCs w:val="18"/>
        </w:rPr>
        <w:tab/>
      </w:r>
      <w:r w:rsidR="00571971" w:rsidRPr="0081006F">
        <w:rPr>
          <w:rFonts w:ascii="Tahoma" w:hAnsi="Tahoma" w:cs="Tahoma"/>
          <w:color w:val="010101"/>
          <w:sz w:val="18"/>
          <w:szCs w:val="18"/>
        </w:rPr>
        <w:tab/>
      </w:r>
    </w:p>
    <w:p w14:paraId="5C3A5661" w14:textId="77777777" w:rsidR="00F02211" w:rsidRPr="0081006F" w:rsidRDefault="00F02211">
      <w:pPr>
        <w:widowControl w:val="0"/>
        <w:tabs>
          <w:tab w:val="left" w:pos="2552"/>
          <w:tab w:val="left" w:pos="5529"/>
          <w:tab w:val="left" w:pos="5954"/>
          <w:tab w:val="left" w:pos="7938"/>
        </w:tabs>
        <w:rPr>
          <w:rFonts w:ascii="Tahoma" w:hAnsi="Tahoma" w:cs="Tahoma"/>
          <w:color w:val="010101"/>
          <w:sz w:val="18"/>
          <w:szCs w:val="18"/>
        </w:rPr>
      </w:pPr>
    </w:p>
    <w:p w14:paraId="4510AA12" w14:textId="77777777" w:rsidR="00AE22A3" w:rsidRPr="0081006F" w:rsidRDefault="00AE22A3" w:rsidP="00AE22A3">
      <w:pPr>
        <w:rPr>
          <w:rFonts w:ascii="Tahoma" w:hAnsi="Tahoma" w:cs="Tahoma"/>
          <w:sz w:val="18"/>
          <w:szCs w:val="18"/>
        </w:rPr>
      </w:pPr>
    </w:p>
    <w:p w14:paraId="2B593E6C" w14:textId="77777777" w:rsidR="00A169D6" w:rsidRPr="0081006F" w:rsidRDefault="00526BC1" w:rsidP="00A169D6">
      <w:pPr>
        <w:rPr>
          <w:rFonts w:ascii="Tahoma" w:hAnsi="Tahoma" w:cs="Tahoma"/>
          <w:b/>
          <w:sz w:val="18"/>
          <w:szCs w:val="18"/>
        </w:rPr>
        <w:sectPr w:rsidR="00A169D6" w:rsidRPr="0081006F" w:rsidSect="004208FF">
          <w:type w:val="continuous"/>
          <w:pgSz w:w="11907" w:h="16840" w:code="9"/>
          <w:pgMar w:top="510" w:right="397" w:bottom="284" w:left="397" w:header="0" w:footer="0" w:gutter="0"/>
          <w:cols w:space="708"/>
        </w:sectPr>
      </w:pPr>
      <w:r w:rsidRPr="0081006F">
        <w:rPr>
          <w:rFonts w:ascii="Tahoma" w:hAnsi="Tahoma" w:cs="Tahoma"/>
          <w:b/>
          <w:sz w:val="18"/>
          <w:szCs w:val="18"/>
        </w:rPr>
        <w:t xml:space="preserve">De dienst is zondag </w:t>
      </w:r>
      <w:r w:rsidR="00AD4157">
        <w:rPr>
          <w:rFonts w:ascii="Tahoma" w:hAnsi="Tahoma" w:cs="Tahoma"/>
          <w:b/>
          <w:sz w:val="18"/>
          <w:szCs w:val="18"/>
        </w:rPr>
        <w:t xml:space="preserve">31 </w:t>
      </w:r>
      <w:r w:rsidR="00A169D6" w:rsidRPr="0081006F">
        <w:rPr>
          <w:rFonts w:ascii="Tahoma" w:hAnsi="Tahoma" w:cs="Tahoma"/>
          <w:b/>
          <w:sz w:val="18"/>
          <w:szCs w:val="18"/>
        </w:rPr>
        <w:t>mei</w:t>
      </w:r>
      <w:r w:rsidR="005F3101" w:rsidRPr="0081006F">
        <w:rPr>
          <w:rFonts w:ascii="Tahoma" w:hAnsi="Tahoma" w:cs="Tahoma"/>
          <w:b/>
          <w:sz w:val="18"/>
          <w:szCs w:val="18"/>
        </w:rPr>
        <w:t xml:space="preserve"> </w:t>
      </w:r>
      <w:r w:rsidR="001E48AA" w:rsidRPr="0081006F">
        <w:rPr>
          <w:rFonts w:ascii="Tahoma" w:hAnsi="Tahoma" w:cs="Tahoma"/>
          <w:b/>
          <w:sz w:val="18"/>
          <w:szCs w:val="18"/>
        </w:rPr>
        <w:t>om 10.00 uur te beluisteren via de kerktelefoon, kerkomroep en de website</w:t>
      </w:r>
      <w:r w:rsidR="00CE1BEF" w:rsidRPr="0081006F">
        <w:rPr>
          <w:rFonts w:ascii="Tahoma" w:hAnsi="Tahoma" w:cs="Tahoma"/>
          <w:b/>
          <w:sz w:val="18"/>
          <w:szCs w:val="18"/>
        </w:rPr>
        <w:t xml:space="preserve"> www.trefpuntkerk.</w:t>
      </w:r>
      <w:bookmarkEnd w:id="0"/>
      <w:r w:rsidR="00A169D6" w:rsidRPr="0081006F">
        <w:rPr>
          <w:rFonts w:ascii="Tahoma" w:hAnsi="Tahoma" w:cs="Tahoma"/>
          <w:b/>
          <w:sz w:val="18"/>
          <w:szCs w:val="18"/>
        </w:rPr>
        <w:t>nl</w:t>
      </w:r>
    </w:p>
    <w:p w14:paraId="19BC6C76" w14:textId="77777777" w:rsidR="00AA3DA4" w:rsidRPr="0081006F" w:rsidRDefault="00AA3DA4" w:rsidP="00AA3DA4">
      <w:pPr>
        <w:rPr>
          <w:rFonts w:ascii="Tahoma" w:hAnsi="Tahoma" w:cs="Tahoma"/>
          <w:sz w:val="18"/>
          <w:szCs w:val="18"/>
        </w:rPr>
        <w:sectPr w:rsidR="00AA3DA4" w:rsidRPr="0081006F" w:rsidSect="004208FF">
          <w:type w:val="continuous"/>
          <w:pgSz w:w="11907" w:h="16840" w:code="9"/>
          <w:pgMar w:top="510" w:right="397" w:bottom="284" w:left="397" w:header="0" w:footer="0" w:gutter="0"/>
          <w:cols w:space="708"/>
        </w:sectPr>
      </w:pPr>
    </w:p>
    <w:p w14:paraId="6C999952" w14:textId="77777777" w:rsidR="00982BE7" w:rsidRPr="0081006F" w:rsidRDefault="00982BE7" w:rsidP="00982BE7">
      <w:pPr>
        <w:rPr>
          <w:rFonts w:ascii="Tahoma" w:hAnsi="Tahoma" w:cs="Tahoma"/>
          <w:sz w:val="18"/>
          <w:szCs w:val="18"/>
        </w:rPr>
        <w:sectPr w:rsidR="00982BE7" w:rsidRPr="0081006F" w:rsidSect="00AA3DA4">
          <w:type w:val="continuous"/>
          <w:pgSz w:w="11907" w:h="16840" w:code="9"/>
          <w:pgMar w:top="510" w:right="397" w:bottom="284" w:left="397" w:header="0" w:footer="0" w:gutter="0"/>
          <w:cols w:num="2" w:space="708"/>
        </w:sectPr>
      </w:pPr>
    </w:p>
    <w:p w14:paraId="5B9BD04E" w14:textId="77777777" w:rsidR="00497DC4" w:rsidRPr="00497DC4" w:rsidRDefault="00497DC4" w:rsidP="00497DC4">
      <w:pPr>
        <w:rPr>
          <w:rFonts w:ascii="Tahoma" w:hAnsi="Tahoma" w:cs="Tahoma"/>
          <w:sz w:val="20"/>
          <w:szCs w:val="20"/>
        </w:rPr>
      </w:pPr>
      <w:bookmarkStart w:id="1" w:name="_Hlk41642535"/>
      <w:bookmarkStart w:id="2" w:name="_Hlk41642373"/>
      <w:r w:rsidRPr="00497DC4">
        <w:rPr>
          <w:rFonts w:ascii="Tahoma" w:hAnsi="Tahoma" w:cs="Tahoma"/>
          <w:sz w:val="20"/>
          <w:szCs w:val="20"/>
        </w:rPr>
        <w:t>Pinksteren 2020</w:t>
      </w:r>
    </w:p>
    <w:p w14:paraId="0393215F" w14:textId="77777777" w:rsidR="00497DC4" w:rsidRPr="00497DC4" w:rsidRDefault="00497DC4" w:rsidP="00497DC4">
      <w:pPr>
        <w:rPr>
          <w:rFonts w:ascii="Tahoma" w:hAnsi="Tahoma" w:cs="Tahoma"/>
          <w:sz w:val="20"/>
          <w:szCs w:val="20"/>
        </w:rPr>
      </w:pPr>
      <w:r w:rsidRPr="00497DC4">
        <w:rPr>
          <w:rFonts w:ascii="Tahoma" w:hAnsi="Tahoma" w:cs="Tahoma"/>
          <w:sz w:val="20"/>
          <w:szCs w:val="20"/>
        </w:rPr>
        <w:t xml:space="preserve">Opnamedag 29 mei </w:t>
      </w:r>
    </w:p>
    <w:p w14:paraId="3E73F59B" w14:textId="77777777" w:rsidR="00497DC4" w:rsidRPr="00497DC4" w:rsidRDefault="00497DC4" w:rsidP="00497DC4">
      <w:pPr>
        <w:rPr>
          <w:rFonts w:ascii="Tahoma" w:hAnsi="Tahoma" w:cs="Tahoma"/>
          <w:sz w:val="20"/>
          <w:szCs w:val="20"/>
        </w:rPr>
      </w:pPr>
      <w:r w:rsidRPr="00497DC4">
        <w:rPr>
          <w:rFonts w:ascii="Tahoma" w:hAnsi="Tahoma" w:cs="Tahoma"/>
          <w:sz w:val="20"/>
          <w:szCs w:val="20"/>
        </w:rPr>
        <w:t>Da. Jolien van Zelderen, Ds. John Bijman, Ds. Jan Andries de Boer</w:t>
      </w:r>
    </w:p>
    <w:p w14:paraId="01A208B7" w14:textId="77777777" w:rsidR="00497DC4" w:rsidRPr="00987A04" w:rsidRDefault="00497DC4" w:rsidP="00497DC4">
      <w:pPr>
        <w:rPr>
          <w:rFonts w:ascii="Tahoma" w:hAnsi="Tahoma" w:cs="Tahoma"/>
        </w:rPr>
      </w:pPr>
    </w:p>
    <w:p w14:paraId="4034F9F2" w14:textId="77777777" w:rsidR="00497DC4" w:rsidRPr="00987A04" w:rsidRDefault="00497DC4" w:rsidP="00497DC4">
      <w:pPr>
        <w:rPr>
          <w:rFonts w:ascii="Tahoma" w:hAnsi="Tahoma" w:cs="Tahoma"/>
        </w:rPr>
      </w:pPr>
      <w:r w:rsidRPr="00987A04">
        <w:rPr>
          <w:rFonts w:ascii="Tahoma" w:hAnsi="Tahoma" w:cs="Tahoma"/>
        </w:rPr>
        <w:t>Orgelspel en trompet</w:t>
      </w:r>
    </w:p>
    <w:p w14:paraId="4B658BDC" w14:textId="77777777" w:rsidR="00497DC4" w:rsidRPr="00987A04" w:rsidRDefault="00497DC4" w:rsidP="00497DC4">
      <w:pPr>
        <w:rPr>
          <w:rFonts w:ascii="Tahoma" w:hAnsi="Tahoma" w:cs="Tahoma"/>
        </w:rPr>
      </w:pPr>
      <w:r w:rsidRPr="00987A04">
        <w:rPr>
          <w:rFonts w:ascii="Tahoma" w:hAnsi="Tahoma" w:cs="Tahoma"/>
        </w:rPr>
        <w:t xml:space="preserve">Welkom ouderling van dienst </w:t>
      </w:r>
    </w:p>
    <w:p w14:paraId="11B35F26" w14:textId="77777777" w:rsidR="00497DC4" w:rsidRPr="00987A04" w:rsidRDefault="00497DC4" w:rsidP="00497DC4">
      <w:pPr>
        <w:rPr>
          <w:rFonts w:ascii="Tahoma" w:hAnsi="Tahoma" w:cs="Tahoma"/>
        </w:rPr>
      </w:pPr>
      <w:r w:rsidRPr="00987A04">
        <w:rPr>
          <w:rFonts w:ascii="Tahoma" w:hAnsi="Tahoma" w:cs="Tahoma"/>
        </w:rPr>
        <w:t>Zingen lied 66: 1 en 3</w:t>
      </w:r>
    </w:p>
    <w:p w14:paraId="295601AF" w14:textId="77777777" w:rsidR="00497DC4" w:rsidRPr="00987A04" w:rsidRDefault="00497DC4" w:rsidP="00497DC4">
      <w:pPr>
        <w:rPr>
          <w:rFonts w:ascii="Tahoma" w:hAnsi="Tahoma" w:cs="Tahoma"/>
        </w:rPr>
      </w:pPr>
      <w:r w:rsidRPr="00987A04">
        <w:rPr>
          <w:rFonts w:ascii="Tahoma" w:hAnsi="Tahoma" w:cs="Tahoma"/>
        </w:rPr>
        <w:t xml:space="preserve">Bemoediging en groet </w:t>
      </w:r>
    </w:p>
    <w:p w14:paraId="638B57FC" w14:textId="77777777" w:rsidR="00497DC4" w:rsidRPr="00987A04" w:rsidRDefault="00497DC4" w:rsidP="00497DC4">
      <w:pPr>
        <w:rPr>
          <w:rFonts w:ascii="Tahoma" w:hAnsi="Tahoma" w:cs="Tahoma"/>
        </w:rPr>
      </w:pPr>
      <w:r w:rsidRPr="00987A04">
        <w:rPr>
          <w:rFonts w:ascii="Tahoma" w:hAnsi="Tahoma" w:cs="Tahoma"/>
        </w:rPr>
        <w:t>Zingen lied 632: 1 en 3</w:t>
      </w:r>
    </w:p>
    <w:p w14:paraId="73BB4E56" w14:textId="77777777" w:rsidR="00497DC4" w:rsidRPr="00987A04" w:rsidRDefault="00497DC4" w:rsidP="00497DC4">
      <w:pPr>
        <w:rPr>
          <w:rFonts w:ascii="Tahoma" w:hAnsi="Tahoma" w:cs="Tahoma"/>
        </w:rPr>
      </w:pPr>
      <w:r w:rsidRPr="00987A04">
        <w:rPr>
          <w:rFonts w:ascii="Tahoma" w:hAnsi="Tahoma" w:cs="Tahoma"/>
        </w:rPr>
        <w:t>Kyriëgebed</w:t>
      </w:r>
    </w:p>
    <w:p w14:paraId="73B939BE" w14:textId="77777777" w:rsidR="00497DC4" w:rsidRPr="00987A04" w:rsidRDefault="00497DC4" w:rsidP="00497DC4">
      <w:pPr>
        <w:rPr>
          <w:rFonts w:ascii="Tahoma" w:hAnsi="Tahoma" w:cs="Tahoma"/>
        </w:rPr>
      </w:pPr>
      <w:r w:rsidRPr="00987A04">
        <w:rPr>
          <w:rFonts w:ascii="Tahoma" w:hAnsi="Tahoma" w:cs="Tahoma"/>
        </w:rPr>
        <w:t>Zingen: lied 568a</w:t>
      </w:r>
    </w:p>
    <w:p w14:paraId="23E91BA5" w14:textId="77777777" w:rsidR="00497DC4" w:rsidRPr="00987A04" w:rsidRDefault="00497DC4" w:rsidP="00497DC4">
      <w:pPr>
        <w:rPr>
          <w:rFonts w:ascii="Tahoma" w:hAnsi="Tahoma" w:cs="Tahoma"/>
        </w:rPr>
      </w:pPr>
      <w:r w:rsidRPr="00987A04">
        <w:rPr>
          <w:rFonts w:ascii="Tahoma" w:hAnsi="Tahoma" w:cs="Tahoma"/>
        </w:rPr>
        <w:t>Gedicht ‘De geest van God’</w:t>
      </w:r>
    </w:p>
    <w:p w14:paraId="40D658E4" w14:textId="77777777" w:rsidR="00497DC4" w:rsidRPr="00987A04" w:rsidRDefault="00497DC4" w:rsidP="00497DC4">
      <w:pPr>
        <w:rPr>
          <w:rFonts w:ascii="Tahoma" w:hAnsi="Tahoma" w:cs="Tahoma"/>
        </w:rPr>
      </w:pPr>
      <w:r w:rsidRPr="00987A04">
        <w:rPr>
          <w:rFonts w:ascii="Tahoma" w:hAnsi="Tahoma" w:cs="Tahoma"/>
        </w:rPr>
        <w:t>Moment voor de kinderen en lied ‘Ik moet weggaan’</w:t>
      </w:r>
    </w:p>
    <w:p w14:paraId="7A1CF565" w14:textId="77777777" w:rsidR="00497DC4" w:rsidRPr="00987A04" w:rsidRDefault="00497DC4" w:rsidP="00497DC4">
      <w:pPr>
        <w:rPr>
          <w:rFonts w:ascii="Tahoma" w:hAnsi="Tahoma" w:cs="Tahoma"/>
        </w:rPr>
      </w:pPr>
      <w:r w:rsidRPr="00987A04">
        <w:rPr>
          <w:rFonts w:ascii="Tahoma" w:hAnsi="Tahoma" w:cs="Tahoma"/>
        </w:rPr>
        <w:t xml:space="preserve">Gebed om de Heilige Geest  </w:t>
      </w:r>
    </w:p>
    <w:p w14:paraId="43FF2A56" w14:textId="77777777" w:rsidR="00497DC4" w:rsidRPr="00987A04" w:rsidRDefault="00497DC4" w:rsidP="00497DC4">
      <w:pPr>
        <w:rPr>
          <w:rFonts w:ascii="Tahoma" w:hAnsi="Tahoma" w:cs="Tahoma"/>
        </w:rPr>
      </w:pPr>
      <w:r w:rsidRPr="00987A04">
        <w:rPr>
          <w:rFonts w:ascii="Tahoma" w:hAnsi="Tahoma" w:cs="Tahoma"/>
        </w:rPr>
        <w:t xml:space="preserve">Koraal “Wachet auf ruft uns die Stumme” – J.S. Bach </w:t>
      </w:r>
    </w:p>
    <w:bookmarkEnd w:id="1"/>
    <w:p w14:paraId="2F080ED1" w14:textId="77777777" w:rsidR="00497DC4" w:rsidRPr="00987A04" w:rsidRDefault="00497DC4" w:rsidP="00497DC4">
      <w:pPr>
        <w:rPr>
          <w:rFonts w:ascii="Tahoma" w:hAnsi="Tahoma" w:cs="Tahoma"/>
        </w:rPr>
      </w:pPr>
      <w:r w:rsidRPr="00987A04">
        <w:rPr>
          <w:rFonts w:ascii="Tahoma" w:hAnsi="Tahoma" w:cs="Tahoma"/>
        </w:rPr>
        <w:t xml:space="preserve">Schriftlezing OT: Jeremia 1: 4-9  </w:t>
      </w:r>
    </w:p>
    <w:p w14:paraId="632D3F24" w14:textId="77777777" w:rsidR="00497DC4" w:rsidRPr="00987A04" w:rsidRDefault="00497DC4" w:rsidP="00497DC4">
      <w:pPr>
        <w:rPr>
          <w:rFonts w:ascii="Tahoma" w:hAnsi="Tahoma" w:cs="Tahoma"/>
        </w:rPr>
      </w:pPr>
      <w:r w:rsidRPr="00987A04">
        <w:rPr>
          <w:rFonts w:ascii="Tahoma" w:hAnsi="Tahoma" w:cs="Tahoma"/>
        </w:rPr>
        <w:t>Zingen lied 1014</w:t>
      </w:r>
    </w:p>
    <w:p w14:paraId="59DC3266" w14:textId="77777777" w:rsidR="00497DC4" w:rsidRPr="00987A04" w:rsidRDefault="00497DC4" w:rsidP="00497DC4">
      <w:pPr>
        <w:rPr>
          <w:rFonts w:ascii="Tahoma" w:hAnsi="Tahoma" w:cs="Tahoma"/>
        </w:rPr>
      </w:pPr>
      <w:r w:rsidRPr="00987A04">
        <w:rPr>
          <w:rFonts w:ascii="Tahoma" w:hAnsi="Tahoma" w:cs="Tahoma"/>
        </w:rPr>
        <w:t xml:space="preserve">Schriftlezing NT: Handelingen 2: 1-8, 14-18 </w:t>
      </w:r>
    </w:p>
    <w:p w14:paraId="6F866997" w14:textId="77777777" w:rsidR="00497DC4" w:rsidRPr="00987A04" w:rsidRDefault="00497DC4" w:rsidP="00497DC4">
      <w:pPr>
        <w:rPr>
          <w:rFonts w:ascii="Tahoma" w:hAnsi="Tahoma" w:cs="Tahoma"/>
        </w:rPr>
      </w:pPr>
      <w:r w:rsidRPr="00987A04">
        <w:rPr>
          <w:rFonts w:ascii="Tahoma" w:hAnsi="Tahoma" w:cs="Tahoma"/>
        </w:rPr>
        <w:t>Zingen lied 676</w:t>
      </w:r>
    </w:p>
    <w:p w14:paraId="128DAD56" w14:textId="77777777" w:rsidR="00497DC4" w:rsidRPr="00987A04" w:rsidRDefault="00497DC4" w:rsidP="00497DC4">
      <w:pPr>
        <w:rPr>
          <w:rFonts w:ascii="Tahoma" w:hAnsi="Tahoma" w:cs="Tahoma"/>
        </w:rPr>
      </w:pPr>
      <w:r w:rsidRPr="00987A04">
        <w:rPr>
          <w:rFonts w:ascii="Tahoma" w:hAnsi="Tahoma" w:cs="Tahoma"/>
        </w:rPr>
        <w:t xml:space="preserve">Overdenking </w:t>
      </w:r>
    </w:p>
    <w:p w14:paraId="603F69DF" w14:textId="77777777" w:rsidR="00497DC4" w:rsidRPr="00987A04" w:rsidRDefault="00497DC4" w:rsidP="00497DC4">
      <w:pPr>
        <w:rPr>
          <w:rFonts w:ascii="Tahoma" w:hAnsi="Tahoma" w:cs="Tahoma"/>
        </w:rPr>
      </w:pPr>
      <w:r w:rsidRPr="00987A04">
        <w:rPr>
          <w:rFonts w:ascii="Tahoma" w:hAnsi="Tahoma" w:cs="Tahoma"/>
        </w:rPr>
        <w:t xml:space="preserve">Geven van de gaven </w:t>
      </w:r>
    </w:p>
    <w:p w14:paraId="7BCD819A" w14:textId="77777777" w:rsidR="00497DC4" w:rsidRPr="00987A04" w:rsidRDefault="00497DC4" w:rsidP="00497DC4">
      <w:pPr>
        <w:rPr>
          <w:rFonts w:ascii="Tahoma" w:hAnsi="Tahoma" w:cs="Tahoma"/>
          <w:i/>
          <w:iCs/>
        </w:rPr>
      </w:pPr>
      <w:r w:rsidRPr="00987A04">
        <w:rPr>
          <w:rFonts w:ascii="Tahoma" w:hAnsi="Tahoma" w:cs="Tahoma"/>
          <w:i/>
          <w:iCs/>
        </w:rPr>
        <w:t>Onderwijl luisteren naar Stef Bos en Amanda Strydom – Die taal van mijn hart</w:t>
      </w:r>
    </w:p>
    <w:p w14:paraId="15F1D8E0" w14:textId="77777777" w:rsidR="00497DC4" w:rsidRPr="00987A04" w:rsidRDefault="00497DC4" w:rsidP="00497DC4">
      <w:pPr>
        <w:rPr>
          <w:rFonts w:ascii="Tahoma" w:hAnsi="Tahoma" w:cs="Tahoma"/>
        </w:rPr>
      </w:pPr>
      <w:r w:rsidRPr="00987A04">
        <w:rPr>
          <w:rFonts w:ascii="Tahoma" w:hAnsi="Tahoma" w:cs="Tahoma"/>
        </w:rPr>
        <w:t>Dank- en Voorbeden, stil gebed en gesproken Onze Vader</w:t>
      </w:r>
    </w:p>
    <w:p w14:paraId="7A19BA73" w14:textId="77777777" w:rsidR="00497DC4" w:rsidRPr="00987A04" w:rsidRDefault="00497DC4" w:rsidP="00497DC4">
      <w:pPr>
        <w:rPr>
          <w:rFonts w:ascii="Tahoma" w:hAnsi="Tahoma" w:cs="Tahoma"/>
        </w:rPr>
      </w:pPr>
      <w:r w:rsidRPr="00987A04">
        <w:rPr>
          <w:rFonts w:ascii="Tahoma" w:hAnsi="Tahoma" w:cs="Tahoma"/>
        </w:rPr>
        <w:t>Slotlied 672: 1, 2 en 7</w:t>
      </w:r>
    </w:p>
    <w:p w14:paraId="4812CD01" w14:textId="77777777" w:rsidR="00497DC4" w:rsidRPr="00987A04" w:rsidRDefault="00497DC4" w:rsidP="00497DC4">
      <w:pPr>
        <w:rPr>
          <w:rFonts w:ascii="Tahoma" w:hAnsi="Tahoma" w:cs="Tahoma"/>
        </w:rPr>
      </w:pPr>
      <w:r w:rsidRPr="00987A04">
        <w:rPr>
          <w:rFonts w:ascii="Tahoma" w:hAnsi="Tahoma" w:cs="Tahoma"/>
        </w:rPr>
        <w:t>Gezongen wegzending, gesproken zegen</w:t>
      </w:r>
    </w:p>
    <w:p w14:paraId="144F89B1" w14:textId="77777777" w:rsidR="00497DC4" w:rsidRPr="00987A04" w:rsidRDefault="00497DC4" w:rsidP="00497DC4">
      <w:pPr>
        <w:rPr>
          <w:rFonts w:ascii="Tahoma" w:hAnsi="Tahoma" w:cs="Tahoma"/>
        </w:rPr>
      </w:pPr>
      <w:r w:rsidRPr="00987A04">
        <w:rPr>
          <w:rFonts w:ascii="Tahoma" w:hAnsi="Tahoma" w:cs="Tahoma"/>
        </w:rPr>
        <w:t>en gezongen Irish blessing.</w:t>
      </w:r>
    </w:p>
    <w:p w14:paraId="4A61F51C" w14:textId="77777777" w:rsidR="00497DC4" w:rsidRPr="00987A04" w:rsidRDefault="00497DC4" w:rsidP="00497DC4">
      <w:pPr>
        <w:rPr>
          <w:rFonts w:ascii="Tahoma" w:hAnsi="Tahoma" w:cs="Tahoma"/>
        </w:rPr>
      </w:pPr>
    </w:p>
    <w:p w14:paraId="2B051AA6" w14:textId="77777777" w:rsidR="00497DC4" w:rsidRPr="00497DC4" w:rsidRDefault="00497DC4" w:rsidP="00497DC4">
      <w:pPr>
        <w:rPr>
          <w:rFonts w:ascii="Tahoma" w:hAnsi="Tahoma" w:cs="Tahoma"/>
          <w:sz w:val="20"/>
          <w:szCs w:val="20"/>
        </w:rPr>
      </w:pPr>
      <w:r w:rsidRPr="00497DC4">
        <w:rPr>
          <w:rFonts w:ascii="Tahoma" w:hAnsi="Tahoma" w:cs="Tahoma"/>
          <w:sz w:val="20"/>
          <w:szCs w:val="20"/>
        </w:rPr>
        <w:t>Vertaling Irish blessing:</w:t>
      </w:r>
    </w:p>
    <w:p w14:paraId="7DDC2639" w14:textId="77777777" w:rsidR="00497DC4" w:rsidRPr="00497DC4" w:rsidRDefault="00497DC4" w:rsidP="00497DC4">
      <w:pPr>
        <w:rPr>
          <w:rFonts w:ascii="Tahoma" w:hAnsi="Tahoma" w:cs="Tahoma"/>
          <w:sz w:val="20"/>
          <w:szCs w:val="20"/>
        </w:rPr>
      </w:pPr>
      <w:r w:rsidRPr="00497DC4">
        <w:rPr>
          <w:rFonts w:ascii="Tahoma" w:hAnsi="Tahoma" w:cs="Tahoma"/>
          <w:sz w:val="20"/>
          <w:szCs w:val="20"/>
        </w:rPr>
        <w:t>Moge de weg naar jou toe komen</w:t>
      </w:r>
    </w:p>
    <w:p w14:paraId="01B34356" w14:textId="77777777" w:rsidR="00497DC4" w:rsidRPr="00497DC4" w:rsidRDefault="00497DC4" w:rsidP="00497DC4">
      <w:pPr>
        <w:rPr>
          <w:rFonts w:ascii="Tahoma" w:hAnsi="Tahoma" w:cs="Tahoma"/>
          <w:sz w:val="20"/>
          <w:szCs w:val="20"/>
        </w:rPr>
      </w:pPr>
      <w:r w:rsidRPr="00497DC4">
        <w:rPr>
          <w:rFonts w:ascii="Tahoma" w:hAnsi="Tahoma" w:cs="Tahoma"/>
          <w:sz w:val="20"/>
          <w:szCs w:val="20"/>
        </w:rPr>
        <w:t>Moge de wind altijd achter je zijn</w:t>
      </w:r>
    </w:p>
    <w:p w14:paraId="552AD9A3" w14:textId="77777777" w:rsidR="00497DC4" w:rsidRPr="00497DC4" w:rsidRDefault="00497DC4" w:rsidP="00497DC4">
      <w:pPr>
        <w:rPr>
          <w:rFonts w:ascii="Tahoma" w:hAnsi="Tahoma" w:cs="Tahoma"/>
          <w:sz w:val="20"/>
          <w:szCs w:val="20"/>
        </w:rPr>
      </w:pPr>
      <w:r w:rsidRPr="00497DC4">
        <w:rPr>
          <w:rFonts w:ascii="Tahoma" w:hAnsi="Tahoma" w:cs="Tahoma"/>
          <w:sz w:val="20"/>
          <w:szCs w:val="20"/>
        </w:rPr>
        <w:t>Moge de zon warm op je gezicht schijnen</w:t>
      </w:r>
    </w:p>
    <w:p w14:paraId="67EC202D" w14:textId="77777777" w:rsidR="00497DC4" w:rsidRPr="00497DC4" w:rsidRDefault="00497DC4" w:rsidP="00497DC4">
      <w:pPr>
        <w:rPr>
          <w:rFonts w:ascii="Tahoma" w:hAnsi="Tahoma" w:cs="Tahoma"/>
          <w:sz w:val="20"/>
          <w:szCs w:val="20"/>
        </w:rPr>
      </w:pPr>
      <w:r w:rsidRPr="00497DC4">
        <w:rPr>
          <w:rFonts w:ascii="Tahoma" w:hAnsi="Tahoma" w:cs="Tahoma"/>
          <w:sz w:val="20"/>
          <w:szCs w:val="20"/>
        </w:rPr>
        <w:t>De regens vallen zacht op je velden</w:t>
      </w:r>
    </w:p>
    <w:p w14:paraId="689B46A5" w14:textId="77777777" w:rsidR="00497DC4" w:rsidRPr="00497DC4" w:rsidRDefault="00497DC4" w:rsidP="00497DC4">
      <w:pPr>
        <w:rPr>
          <w:rFonts w:ascii="Tahoma" w:hAnsi="Tahoma" w:cs="Tahoma"/>
          <w:sz w:val="20"/>
          <w:szCs w:val="20"/>
        </w:rPr>
      </w:pPr>
      <w:r w:rsidRPr="00497DC4">
        <w:rPr>
          <w:rFonts w:ascii="Tahoma" w:hAnsi="Tahoma" w:cs="Tahoma"/>
          <w:sz w:val="20"/>
          <w:szCs w:val="20"/>
        </w:rPr>
        <w:t>En totdat wij elkaar weer ontmoeten</w:t>
      </w:r>
    </w:p>
    <w:p w14:paraId="27F22227" w14:textId="77777777" w:rsidR="00497DC4" w:rsidRPr="00497DC4" w:rsidRDefault="00497DC4" w:rsidP="00497DC4">
      <w:pPr>
        <w:rPr>
          <w:rFonts w:ascii="Tahoma" w:hAnsi="Tahoma" w:cs="Tahoma"/>
          <w:sz w:val="20"/>
          <w:szCs w:val="20"/>
        </w:rPr>
      </w:pPr>
      <w:r w:rsidRPr="00497DC4">
        <w:rPr>
          <w:rFonts w:ascii="Tahoma" w:hAnsi="Tahoma" w:cs="Tahoma"/>
          <w:sz w:val="20"/>
          <w:szCs w:val="20"/>
        </w:rPr>
        <w:t>Moge God je in de palm van zijn hand houden</w:t>
      </w:r>
      <w:bookmarkEnd w:id="2"/>
    </w:p>
    <w:p w14:paraId="0F14EF76" w14:textId="77777777" w:rsidR="00497DC4" w:rsidRPr="00497DC4" w:rsidRDefault="00497DC4" w:rsidP="003F15BD">
      <w:pPr>
        <w:pBdr>
          <w:bottom w:val="single" w:sz="6" w:space="1" w:color="auto"/>
        </w:pBdr>
        <w:tabs>
          <w:tab w:val="left" w:pos="426"/>
        </w:tabs>
        <w:rPr>
          <w:rFonts w:ascii="Tahoma" w:hAnsi="Tahoma" w:cs="Tahoma"/>
          <w:sz w:val="20"/>
          <w:szCs w:val="20"/>
        </w:rPr>
      </w:pPr>
    </w:p>
    <w:p w14:paraId="31334BAC" w14:textId="77777777" w:rsidR="00170A16" w:rsidRPr="00497DC4" w:rsidRDefault="00F02211" w:rsidP="00497DC4">
      <w:pPr>
        <w:tabs>
          <w:tab w:val="left" w:pos="426"/>
        </w:tabs>
        <w:rPr>
          <w:rFonts w:ascii="Tahoma" w:hAnsi="Tahoma" w:cs="Tahoma"/>
          <w:b/>
          <w:color w:val="010101"/>
          <w:sz w:val="18"/>
          <w:szCs w:val="18"/>
        </w:rPr>
      </w:pPr>
      <w:r w:rsidRPr="0081006F">
        <w:rPr>
          <w:rFonts w:ascii="Tahoma" w:hAnsi="Tahoma" w:cs="Tahoma"/>
          <w:noProof/>
          <w:color w:val="202124"/>
          <w:sz w:val="18"/>
          <w:szCs w:val="18"/>
        </w:rPr>
        <w:drawing>
          <wp:anchor distT="0" distB="0" distL="114300" distR="114300" simplePos="0" relativeHeight="251660288" behindDoc="1" locked="0" layoutInCell="1" allowOverlap="1" wp14:anchorId="4DCFBD53" wp14:editId="359EF9E3">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170A16" w:rsidRPr="0081006F">
        <w:rPr>
          <w:rFonts w:ascii="Tahoma" w:hAnsi="Tahoma" w:cs="Tahoma"/>
          <w:iCs/>
          <w:sz w:val="18"/>
          <w:szCs w:val="18"/>
        </w:rPr>
        <w:t>Collecte</w:t>
      </w:r>
    </w:p>
    <w:p w14:paraId="17EADC1B" w14:textId="77777777" w:rsidR="002310DC" w:rsidRPr="007F432A" w:rsidRDefault="002310DC" w:rsidP="002310DC">
      <w:pPr>
        <w:pStyle w:val="Geenafstand"/>
        <w:rPr>
          <w:rFonts w:ascii="Tahoma" w:hAnsi="Tahoma" w:cs="Tahoma"/>
          <w:bCs/>
          <w:sz w:val="20"/>
          <w:szCs w:val="20"/>
        </w:rPr>
      </w:pPr>
      <w:r w:rsidRPr="007F432A">
        <w:rPr>
          <w:rFonts w:ascii="Tahoma" w:hAnsi="Tahoma" w:cs="Tahoma"/>
          <w:bCs/>
          <w:sz w:val="20"/>
          <w:szCs w:val="20"/>
        </w:rPr>
        <w:t>Vandaag, eerste Pinksterdag is de eerste collecte voor Kerk in actie – Pinksterzending</w:t>
      </w:r>
    </w:p>
    <w:p w14:paraId="280AAA63" w14:textId="77777777" w:rsidR="002310DC" w:rsidRPr="007F432A" w:rsidRDefault="002310DC" w:rsidP="002310DC">
      <w:pPr>
        <w:pStyle w:val="Geenafstand"/>
        <w:rPr>
          <w:rFonts w:ascii="Tahoma" w:eastAsia="Arial" w:hAnsi="Tahoma" w:cs="Tahoma"/>
          <w:bCs/>
          <w:sz w:val="20"/>
          <w:szCs w:val="20"/>
        </w:rPr>
      </w:pPr>
      <w:r w:rsidRPr="007F432A">
        <w:rPr>
          <w:rFonts w:ascii="Tahoma" w:eastAsia="Arial" w:hAnsi="Tahoma" w:cs="Tahoma"/>
          <w:bCs/>
          <w:sz w:val="20"/>
          <w:szCs w:val="20"/>
        </w:rPr>
        <w:t>Voor de nog jonge open kerk in Marokko</w:t>
      </w:r>
      <w:r w:rsidR="00497DC4">
        <w:rPr>
          <w:rFonts w:ascii="Tahoma" w:eastAsia="Arial" w:hAnsi="Tahoma" w:cs="Tahoma"/>
          <w:bCs/>
          <w:sz w:val="20"/>
          <w:szCs w:val="20"/>
        </w:rPr>
        <w:t>.</w:t>
      </w:r>
    </w:p>
    <w:p w14:paraId="3C3762BE" w14:textId="77777777" w:rsidR="002310DC" w:rsidRPr="007F432A" w:rsidRDefault="002310DC" w:rsidP="002310DC">
      <w:pPr>
        <w:pStyle w:val="Geenafstand"/>
        <w:rPr>
          <w:rFonts w:ascii="Tahoma" w:eastAsia="Arial" w:hAnsi="Tahoma" w:cs="Tahoma"/>
          <w:bCs/>
          <w:sz w:val="20"/>
          <w:szCs w:val="20"/>
        </w:rPr>
      </w:pPr>
      <w:r w:rsidRPr="007F432A">
        <w:rPr>
          <w:rFonts w:ascii="Tahoma" w:eastAsia="Arial" w:hAnsi="Tahoma" w:cs="Tahoma"/>
          <w:bCs/>
          <w:sz w:val="20"/>
          <w:szCs w:val="20"/>
        </w:rPr>
        <w:t xml:space="preserve">Vandaag collecteren we voor kerken in Marokko. De kerk groeit in dit islamitische land, vooral doordat christenen uit Afrikaanse landen in Marokko belanden voor studie of als gestrande migrant. Jean Lanou vertrok twintig jaar geleden uit Congo. Hij wilde theologie studeren in Europa. Na bijna vijf jaar reizen dwars door de Sahara bereikte hij Marokko. Hij verloor dertig vrienden: in de woestijn, tijdens de bootreis, door abortus na verkrachting. </w:t>
      </w:r>
      <w:r w:rsidRPr="007F432A">
        <w:rPr>
          <w:rFonts w:ascii="Tahoma" w:eastAsia="Arial" w:hAnsi="Tahoma" w:cs="Tahoma"/>
          <w:bCs/>
          <w:sz w:val="20"/>
          <w:szCs w:val="20"/>
        </w:rPr>
        <w:t xml:space="preserve">Inmiddels woont Jean vijftien jaar in Marokko. “Het begin was verschrikkelijk. Migranten kunnen niet naar een ziekenhuis. Vrienden van mij overleden door gebrek aan medicijnen.” </w:t>
      </w:r>
    </w:p>
    <w:p w14:paraId="33D3F781" w14:textId="77777777" w:rsidR="002310DC" w:rsidRPr="007F432A" w:rsidRDefault="002310DC" w:rsidP="002310DC">
      <w:pPr>
        <w:pStyle w:val="Geenafstand"/>
        <w:rPr>
          <w:rFonts w:ascii="Tahoma" w:eastAsia="Arial" w:hAnsi="Tahoma" w:cs="Tahoma"/>
          <w:bCs/>
          <w:sz w:val="20"/>
          <w:szCs w:val="20"/>
        </w:rPr>
      </w:pPr>
      <w:r w:rsidRPr="007F432A">
        <w:rPr>
          <w:rFonts w:ascii="Tahoma" w:eastAsia="Arial" w:hAnsi="Tahoma" w:cs="Tahoma"/>
          <w:bCs/>
          <w:sz w:val="20"/>
          <w:szCs w:val="20"/>
        </w:rPr>
        <w:t>De kentering kwam toen een predikant migranten ging helpen. Jean werd lid van een huiskerk en steunt sindsdien andere migranten. “Ik breng ze naar de kerk. Ik werd meermalen de grens overgezet als ik voedsel uitdeelde.” Sinds Jean een werkvergunning heeft is hulpverlenen makkelijker. Hij studeert nu theologie met steun van Kerk in Actie. Hij zegt: “Ik hoef niet meer naar Europa. Ook in Marokko of Congo kan ik mensen in nood dienen.”</w:t>
      </w:r>
    </w:p>
    <w:p w14:paraId="65CAD997" w14:textId="77777777" w:rsidR="002310DC" w:rsidRPr="007F432A" w:rsidRDefault="002310DC" w:rsidP="002310DC">
      <w:pPr>
        <w:pStyle w:val="Geenafstand"/>
        <w:rPr>
          <w:rFonts w:ascii="Tahoma" w:eastAsia="Arial" w:hAnsi="Tahoma" w:cs="Tahoma"/>
          <w:bCs/>
          <w:sz w:val="20"/>
          <w:szCs w:val="20"/>
        </w:rPr>
      </w:pPr>
    </w:p>
    <w:p w14:paraId="320A6BDE" w14:textId="77777777" w:rsidR="002310DC" w:rsidRPr="007F432A" w:rsidRDefault="002310DC" w:rsidP="002310DC">
      <w:pPr>
        <w:pStyle w:val="Geenafstand"/>
        <w:rPr>
          <w:rFonts w:ascii="Tahoma" w:eastAsia="Arial" w:hAnsi="Tahoma" w:cs="Tahoma"/>
          <w:bCs/>
          <w:sz w:val="20"/>
          <w:szCs w:val="20"/>
        </w:rPr>
      </w:pPr>
      <w:r w:rsidRPr="007F432A">
        <w:rPr>
          <w:rFonts w:ascii="Tahoma" w:eastAsia="Arial" w:hAnsi="Tahoma" w:cs="Tahoma"/>
          <w:bCs/>
          <w:sz w:val="20"/>
          <w:szCs w:val="20"/>
        </w:rPr>
        <w:t xml:space="preserve">Dankzij uw bijdrage aan de collecte kan Kerk in Actie de kerk in Marokko ondersteunen om predikanten op te leiden en hulp te bieden aan migranten.  Kijk voor meer informatie op: </w:t>
      </w:r>
      <w:hyperlink r:id="rId9" w:history="1">
        <w:r w:rsidRPr="007F432A">
          <w:rPr>
            <w:rStyle w:val="Hyperlink"/>
            <w:rFonts w:ascii="Tahoma" w:eastAsia="Arial" w:hAnsi="Tahoma" w:cs="Tahoma"/>
            <w:bCs/>
            <w:sz w:val="20"/>
            <w:szCs w:val="20"/>
          </w:rPr>
          <w:t>www.kerkinactie.nl/kerkmarokko</w:t>
        </w:r>
      </w:hyperlink>
      <w:r w:rsidRPr="007F432A">
        <w:rPr>
          <w:rFonts w:ascii="Tahoma" w:eastAsia="Arial" w:hAnsi="Tahoma" w:cs="Tahoma"/>
          <w:bCs/>
          <w:sz w:val="20"/>
          <w:szCs w:val="20"/>
        </w:rPr>
        <w:t>.</w:t>
      </w:r>
    </w:p>
    <w:p w14:paraId="54D900B5" w14:textId="77777777" w:rsidR="002310DC" w:rsidRPr="007F432A" w:rsidRDefault="002310DC" w:rsidP="002310DC">
      <w:pPr>
        <w:pStyle w:val="Geenafstand"/>
        <w:rPr>
          <w:rFonts w:ascii="Tahoma" w:hAnsi="Tahoma" w:cs="Tahoma"/>
          <w:b/>
          <w:bCs/>
          <w:sz w:val="20"/>
          <w:szCs w:val="20"/>
        </w:rPr>
      </w:pPr>
      <w:r w:rsidRPr="007F432A">
        <w:rPr>
          <w:rFonts w:ascii="Tahoma" w:eastAsia="Arial" w:hAnsi="Tahoma" w:cs="Tahoma"/>
          <w:bCs/>
          <w:sz w:val="20"/>
          <w:szCs w:val="20"/>
        </w:rPr>
        <w:t xml:space="preserve">De tweede collecte is voor de kerk. </w:t>
      </w:r>
      <w:r w:rsidRPr="007F432A">
        <w:rPr>
          <w:rFonts w:ascii="Tahoma" w:eastAsia="Arial" w:hAnsi="Tahoma" w:cs="Tahoma"/>
          <w:bCs/>
          <w:sz w:val="20"/>
          <w:szCs w:val="20"/>
        </w:rPr>
        <w:br/>
      </w:r>
    </w:p>
    <w:p w14:paraId="23FD1086" w14:textId="77777777" w:rsidR="002310DC" w:rsidRPr="007F432A" w:rsidRDefault="002310DC" w:rsidP="00307B83">
      <w:pPr>
        <w:rPr>
          <w:rFonts w:ascii="Tahoma" w:hAnsi="Tahoma" w:cs="Tahoma"/>
          <w:sz w:val="18"/>
          <w:szCs w:val="18"/>
        </w:rPr>
      </w:pPr>
    </w:p>
    <w:p w14:paraId="3E6FA651" w14:textId="77777777" w:rsidR="007F432A" w:rsidRPr="00706130" w:rsidRDefault="007F432A" w:rsidP="007F432A">
      <w:pPr>
        <w:rPr>
          <w:rFonts w:ascii="Tahoma" w:hAnsi="Tahoma" w:cs="Tahoma"/>
          <w:sz w:val="20"/>
          <w:szCs w:val="20"/>
        </w:rPr>
      </w:pPr>
      <w:r w:rsidRPr="00706130">
        <w:rPr>
          <w:rFonts w:ascii="Tahoma" w:hAnsi="Tahoma" w:cs="Tahoma"/>
          <w:sz w:val="20"/>
          <w:szCs w:val="20"/>
        </w:rPr>
        <w:t xml:space="preserve">Bloemengroet: De bloemen worden dit weekend bezorgd bij Fam. A. Maat, Boeier 1,  B.o.L. </w:t>
      </w:r>
    </w:p>
    <w:p w14:paraId="5C4C4FC2" w14:textId="77777777" w:rsidR="00C67518" w:rsidRPr="007F432A" w:rsidRDefault="00C67518" w:rsidP="00C67518">
      <w:pPr>
        <w:rPr>
          <w:rFonts w:ascii="Tahoma" w:hAnsi="Tahoma" w:cs="Tahoma"/>
        </w:rPr>
      </w:pPr>
    </w:p>
    <w:p w14:paraId="769CB99D" w14:textId="77777777" w:rsidR="00706130" w:rsidRDefault="00706130" w:rsidP="00706130">
      <w:pPr>
        <w:rPr>
          <w:rFonts w:ascii="Tahoma" w:hAnsi="Tahoma" w:cs="Tahoma"/>
          <w:b/>
          <w:sz w:val="20"/>
          <w:szCs w:val="20"/>
        </w:rPr>
      </w:pPr>
      <w:r>
        <w:rPr>
          <w:rFonts w:ascii="Tahoma" w:hAnsi="Tahoma" w:cs="Tahoma"/>
          <w:b/>
          <w:sz w:val="20"/>
          <w:szCs w:val="20"/>
        </w:rPr>
        <w:t>Vanuit de gemeente</w:t>
      </w:r>
    </w:p>
    <w:p w14:paraId="7589AAB4" w14:textId="77777777" w:rsidR="00706130" w:rsidRDefault="00497DC4" w:rsidP="00706130">
      <w:pPr>
        <w:rPr>
          <w:rFonts w:ascii="Tahoma" w:hAnsi="Tahoma" w:cs="Tahoma"/>
          <w:sz w:val="20"/>
          <w:szCs w:val="20"/>
        </w:rPr>
      </w:pPr>
      <w:r>
        <w:rPr>
          <w:rFonts w:ascii="Tahoma" w:hAnsi="Tahoma" w:cs="Tahoma"/>
          <w:sz w:val="20"/>
          <w:szCs w:val="20"/>
        </w:rPr>
        <w:t xml:space="preserve"> </w:t>
      </w:r>
      <w:r w:rsidR="00706130">
        <w:rPr>
          <w:rFonts w:ascii="Tahoma" w:hAnsi="Tahoma" w:cs="Tahoma"/>
          <w:sz w:val="20"/>
          <w:szCs w:val="20"/>
        </w:rPr>
        <w:t>In Buitenzorg wonen nog 3 gemeenteleden</w:t>
      </w:r>
    </w:p>
    <w:p w14:paraId="3759D147" w14:textId="34CC08D5" w:rsidR="00F35CA9" w:rsidRPr="00F35CA9" w:rsidRDefault="00F35CA9" w:rsidP="00F35CA9">
      <w:pPr>
        <w:rPr>
          <w:rFonts w:ascii="Tahoma" w:hAnsi="Tahoma" w:cs="Tahoma"/>
          <w:sz w:val="20"/>
          <w:szCs w:val="20"/>
        </w:rPr>
      </w:pPr>
      <w:r w:rsidRPr="00F35CA9">
        <w:rPr>
          <w:rFonts w:ascii="Tahoma" w:hAnsi="Tahoma" w:cs="Tahoma"/>
          <w:sz w:val="20"/>
          <w:szCs w:val="20"/>
        </w:rPr>
        <w:t>Mevr. L. Aartsma Dr Wilminkstr. 105 1722XR Z-S</w:t>
      </w:r>
    </w:p>
    <w:p w14:paraId="0BBE6085" w14:textId="127B9565" w:rsidR="00F35CA9" w:rsidRPr="00F35CA9" w:rsidRDefault="00F35CA9" w:rsidP="00F35CA9">
      <w:pPr>
        <w:rPr>
          <w:rFonts w:ascii="Tahoma" w:hAnsi="Tahoma" w:cs="Tahoma"/>
          <w:sz w:val="20"/>
          <w:szCs w:val="20"/>
        </w:rPr>
      </w:pPr>
      <w:r w:rsidRPr="00F35CA9">
        <w:rPr>
          <w:rFonts w:ascii="Tahoma" w:hAnsi="Tahoma" w:cs="Tahoma"/>
          <w:sz w:val="20"/>
          <w:szCs w:val="20"/>
        </w:rPr>
        <w:t>Mevr. A. Galenkamp-Wit Dr Wilminkstr. 137 1722XR Z-S</w:t>
      </w:r>
    </w:p>
    <w:p w14:paraId="73342541" w14:textId="21898BFC" w:rsidR="00F35CA9" w:rsidRDefault="00F35CA9" w:rsidP="00F35CA9">
      <w:pPr>
        <w:rPr>
          <w:rFonts w:ascii="Tahoma" w:hAnsi="Tahoma" w:cs="Tahoma"/>
          <w:sz w:val="20"/>
          <w:szCs w:val="20"/>
        </w:rPr>
      </w:pPr>
      <w:r w:rsidRPr="00F35CA9">
        <w:rPr>
          <w:rFonts w:ascii="Tahoma" w:hAnsi="Tahoma" w:cs="Tahoma"/>
          <w:sz w:val="20"/>
          <w:szCs w:val="20"/>
        </w:rPr>
        <w:t>Mevr. J. Tijmons-van Loo Dr Wilminkstr. 141 1722XR Z-SCHARWOUDE</w:t>
      </w:r>
    </w:p>
    <w:p w14:paraId="04564B55" w14:textId="27BC05B8" w:rsidR="00706130" w:rsidRDefault="00706130" w:rsidP="00706130">
      <w:pPr>
        <w:rPr>
          <w:rFonts w:ascii="Tahoma" w:hAnsi="Tahoma" w:cs="Tahoma"/>
          <w:sz w:val="20"/>
          <w:szCs w:val="20"/>
        </w:rPr>
      </w:pPr>
      <w:r>
        <w:rPr>
          <w:rFonts w:ascii="Tahoma" w:hAnsi="Tahoma" w:cs="Tahoma"/>
          <w:sz w:val="20"/>
          <w:szCs w:val="20"/>
        </w:rPr>
        <w:t>Ook zij hebben een extra zware tijd. Ze zijn extra blij met een kaartje of telefoontje vanuit de gemeente.</w:t>
      </w:r>
    </w:p>
    <w:p w14:paraId="4D6B3878" w14:textId="77777777" w:rsidR="00497DC4" w:rsidRDefault="00497DC4" w:rsidP="00706130">
      <w:pPr>
        <w:rPr>
          <w:rFonts w:ascii="Tahoma" w:hAnsi="Tahoma" w:cs="Tahoma"/>
          <w:sz w:val="20"/>
          <w:szCs w:val="20"/>
        </w:rPr>
      </w:pPr>
    </w:p>
    <w:p w14:paraId="2562396C" w14:textId="77777777" w:rsidR="00706130" w:rsidRDefault="00706130" w:rsidP="00706130">
      <w:pPr>
        <w:rPr>
          <w:rFonts w:ascii="Tahoma" w:hAnsi="Tahoma" w:cs="Tahoma"/>
          <w:sz w:val="20"/>
          <w:szCs w:val="20"/>
        </w:rPr>
      </w:pPr>
      <w:r>
        <w:rPr>
          <w:rFonts w:ascii="Tahoma" w:hAnsi="Tahoma" w:cs="Tahoma"/>
          <w:sz w:val="20"/>
          <w:szCs w:val="20"/>
        </w:rPr>
        <w:t xml:space="preserve">Mevrouw Tijmons en mevrouw Galenkamp kunnen zelfs niet meer bij elkaar op bezoek, zoals ze dat al jarenlang gewend zijn. </w:t>
      </w:r>
    </w:p>
    <w:p w14:paraId="4441B84E" w14:textId="77777777" w:rsidR="00706130" w:rsidRDefault="00706130" w:rsidP="00706130">
      <w:pPr>
        <w:rPr>
          <w:rFonts w:ascii="Tahoma" w:hAnsi="Tahoma" w:cs="Tahoma"/>
          <w:sz w:val="20"/>
          <w:szCs w:val="20"/>
        </w:rPr>
      </w:pPr>
    </w:p>
    <w:p w14:paraId="28485A89" w14:textId="77777777" w:rsidR="00706130" w:rsidRDefault="00706130" w:rsidP="00706130">
      <w:pPr>
        <w:rPr>
          <w:rFonts w:ascii="Tahoma" w:hAnsi="Tahoma" w:cs="Tahoma"/>
          <w:sz w:val="20"/>
          <w:szCs w:val="20"/>
        </w:rPr>
      </w:pPr>
      <w:r>
        <w:rPr>
          <w:rFonts w:ascii="Tahoma" w:hAnsi="Tahoma" w:cs="Tahoma"/>
          <w:sz w:val="20"/>
          <w:szCs w:val="20"/>
        </w:rPr>
        <w:t xml:space="preserve">Willemien Balder-Boon heeft geen goede berichten. Ze heeft borstkanker en er zijn uitzaaiingen geconstateerd. Met hormoonpillen willen de artsen het gaan behandelen. </w:t>
      </w:r>
    </w:p>
    <w:p w14:paraId="7AC5F735" w14:textId="3E118B99" w:rsidR="00706130" w:rsidRDefault="00706130" w:rsidP="00706130">
      <w:pPr>
        <w:rPr>
          <w:rFonts w:ascii="Tahoma" w:hAnsi="Tahoma" w:cs="Tahoma"/>
          <w:sz w:val="20"/>
          <w:szCs w:val="20"/>
        </w:rPr>
      </w:pPr>
      <w:r>
        <w:rPr>
          <w:rFonts w:ascii="Tahoma" w:hAnsi="Tahoma" w:cs="Tahoma"/>
          <w:sz w:val="20"/>
          <w:szCs w:val="20"/>
        </w:rPr>
        <w:t xml:space="preserve">Willemien en Jaap, wat een moeilijke tijd maken jullie mee. Heel veel sterkte vanaf deze plek. </w:t>
      </w:r>
    </w:p>
    <w:p w14:paraId="42253A22" w14:textId="33AF80E1" w:rsidR="001D2250" w:rsidRDefault="001D2250" w:rsidP="00706130">
      <w:pPr>
        <w:rPr>
          <w:rFonts w:ascii="Tahoma" w:hAnsi="Tahoma" w:cs="Tahoma"/>
          <w:sz w:val="20"/>
          <w:szCs w:val="20"/>
        </w:rPr>
      </w:pPr>
      <w:r w:rsidRPr="001D2250">
        <w:rPr>
          <w:rFonts w:ascii="Tahoma" w:hAnsi="Tahoma" w:cs="Tahoma"/>
          <w:sz w:val="20"/>
          <w:szCs w:val="20"/>
        </w:rPr>
        <w:t>Mevr. W.M. Balder-Boon P</w:t>
      </w:r>
      <w:r>
        <w:rPr>
          <w:rFonts w:ascii="Tahoma" w:hAnsi="Tahoma" w:cs="Tahoma"/>
          <w:sz w:val="20"/>
          <w:szCs w:val="20"/>
        </w:rPr>
        <w:t>.</w:t>
      </w:r>
      <w:r w:rsidRPr="001D2250">
        <w:rPr>
          <w:rFonts w:ascii="Tahoma" w:hAnsi="Tahoma" w:cs="Tahoma"/>
          <w:sz w:val="20"/>
          <w:szCs w:val="20"/>
        </w:rPr>
        <w:t xml:space="preserve"> Bernhardstraat 2 1721AM BOL</w:t>
      </w:r>
    </w:p>
    <w:p w14:paraId="74796A29" w14:textId="77777777" w:rsidR="00706130" w:rsidRDefault="00706130" w:rsidP="00706130">
      <w:pPr>
        <w:rPr>
          <w:rFonts w:ascii="Tahoma" w:hAnsi="Tahoma" w:cs="Tahoma"/>
          <w:sz w:val="20"/>
          <w:szCs w:val="20"/>
        </w:rPr>
      </w:pPr>
    </w:p>
    <w:p w14:paraId="70EA9004" w14:textId="77777777" w:rsidR="00706130" w:rsidRDefault="00706130" w:rsidP="00706130">
      <w:pPr>
        <w:rPr>
          <w:rFonts w:ascii="Tahoma" w:hAnsi="Tahoma" w:cs="Tahoma"/>
          <w:sz w:val="20"/>
          <w:szCs w:val="20"/>
        </w:rPr>
      </w:pPr>
      <w:r>
        <w:rPr>
          <w:rFonts w:ascii="Tahoma" w:hAnsi="Tahoma" w:cs="Tahoma"/>
          <w:sz w:val="20"/>
          <w:szCs w:val="20"/>
        </w:rPr>
        <w:t xml:space="preserve">Arjan van der Velde.  Wilma en Arjan beleven weer een spannende tijd. Arjan heeft een plek op zijn been met een samenraapsel van verkeerde eiwitten. Hij krijgt een ct petscan ivm mogelijke uitzaaiingen. Op het moment van schrijven is er nog geen uitslag. Veel sterkte voor jullie allebei. </w:t>
      </w:r>
    </w:p>
    <w:p w14:paraId="7689DCD4" w14:textId="7CD508E1" w:rsidR="00706130" w:rsidRDefault="001D2250" w:rsidP="00706130">
      <w:pPr>
        <w:rPr>
          <w:rFonts w:ascii="Tahoma" w:hAnsi="Tahoma" w:cs="Tahoma"/>
          <w:sz w:val="20"/>
          <w:szCs w:val="20"/>
        </w:rPr>
      </w:pPr>
      <w:r w:rsidRPr="001D2250">
        <w:rPr>
          <w:rFonts w:ascii="Tahoma" w:hAnsi="Tahoma" w:cs="Tahoma"/>
          <w:sz w:val="20"/>
          <w:szCs w:val="20"/>
        </w:rPr>
        <w:t>Dhr. A.M. van der Velden Steenzout 76 1703GD HHW</w:t>
      </w:r>
    </w:p>
    <w:p w14:paraId="13C296BA" w14:textId="77777777" w:rsidR="001D2250" w:rsidRDefault="001D2250" w:rsidP="00706130">
      <w:pPr>
        <w:rPr>
          <w:rFonts w:ascii="Tahoma" w:hAnsi="Tahoma" w:cs="Tahoma"/>
          <w:sz w:val="20"/>
          <w:szCs w:val="20"/>
        </w:rPr>
      </w:pPr>
    </w:p>
    <w:p w14:paraId="21E9AC33" w14:textId="77777777" w:rsidR="00706130" w:rsidRDefault="00706130" w:rsidP="00706130">
      <w:pPr>
        <w:rPr>
          <w:rFonts w:ascii="Tahoma" w:hAnsi="Tahoma" w:cs="Tahoma"/>
          <w:sz w:val="20"/>
          <w:szCs w:val="20"/>
        </w:rPr>
      </w:pPr>
      <w:r>
        <w:rPr>
          <w:rFonts w:ascii="Tahoma" w:hAnsi="Tahoma" w:cs="Tahoma"/>
          <w:sz w:val="20"/>
          <w:szCs w:val="20"/>
        </w:rPr>
        <w:t>Geslaagd: Al eerder genoemd en gezien op het filmpje: Jan Ligthart. Jan, nogmaals gefeliciteerd en we wensen je ook vanaf deze plek veel succes toe in de toekomst.</w:t>
      </w:r>
    </w:p>
    <w:p w14:paraId="1C7FEBAF" w14:textId="77777777" w:rsidR="00706130" w:rsidRDefault="00706130" w:rsidP="00706130">
      <w:pPr>
        <w:rPr>
          <w:rFonts w:ascii="Tahoma" w:hAnsi="Tahoma" w:cs="Tahoma"/>
          <w:sz w:val="20"/>
          <w:szCs w:val="20"/>
        </w:rPr>
      </w:pPr>
      <w:r>
        <w:rPr>
          <w:rFonts w:ascii="Tahoma" w:hAnsi="Tahoma" w:cs="Tahoma"/>
          <w:sz w:val="20"/>
          <w:szCs w:val="20"/>
        </w:rPr>
        <w:t>We hebben niet gehoord van anderen die geslaagd zijn, maar mocht dat zo zijn: ook jij dan gefeliciteerd.</w:t>
      </w:r>
    </w:p>
    <w:p w14:paraId="7281532A" w14:textId="77777777" w:rsidR="00706130" w:rsidRDefault="00706130" w:rsidP="00706130">
      <w:pPr>
        <w:rPr>
          <w:rFonts w:ascii="Tahoma" w:hAnsi="Tahoma" w:cs="Tahoma"/>
          <w:sz w:val="20"/>
          <w:szCs w:val="20"/>
        </w:rPr>
      </w:pPr>
    </w:p>
    <w:p w14:paraId="6660741B" w14:textId="77777777" w:rsidR="00706130" w:rsidRDefault="00706130" w:rsidP="00706130"/>
    <w:p w14:paraId="1D5327C5" w14:textId="77777777" w:rsidR="0081006F" w:rsidRPr="007F432A" w:rsidRDefault="0081006F" w:rsidP="005D6B53">
      <w:pPr>
        <w:rPr>
          <w:rFonts w:ascii="Tahoma" w:hAnsi="Tahoma" w:cs="Tahoma"/>
        </w:rPr>
      </w:pPr>
    </w:p>
    <w:p w14:paraId="1A2982FD" w14:textId="77777777" w:rsidR="0081006F" w:rsidRPr="0081006F" w:rsidRDefault="0081006F" w:rsidP="005D6B53">
      <w:pPr>
        <w:rPr>
          <w:rFonts w:ascii="Tahoma" w:hAnsi="Tahoma" w:cs="Tahoma"/>
        </w:rPr>
      </w:pPr>
    </w:p>
    <w:p w14:paraId="4592F642" w14:textId="77777777" w:rsidR="0081006F" w:rsidRPr="0081006F" w:rsidRDefault="0081006F" w:rsidP="005D6B53">
      <w:pPr>
        <w:rPr>
          <w:rFonts w:ascii="Tahoma" w:hAnsi="Tahoma" w:cs="Tahoma"/>
        </w:rPr>
      </w:pPr>
    </w:p>
    <w:p w14:paraId="31FE0D5B" w14:textId="77777777" w:rsidR="00AA3DA4" w:rsidRPr="0081006F" w:rsidRDefault="00AA3DA4" w:rsidP="00307B83">
      <w:pPr>
        <w:rPr>
          <w:rFonts w:ascii="Tahoma" w:hAnsi="Tahoma" w:cs="Tahoma"/>
          <w:sz w:val="18"/>
          <w:szCs w:val="18"/>
        </w:rPr>
      </w:pPr>
    </w:p>
    <w:p w14:paraId="7A532B8E" w14:textId="77777777" w:rsidR="008D0ED3" w:rsidRPr="0081006F" w:rsidRDefault="008D0ED3" w:rsidP="00307B83">
      <w:pPr>
        <w:rPr>
          <w:rFonts w:ascii="Tahoma" w:hAnsi="Tahoma" w:cs="Tahoma"/>
          <w:sz w:val="18"/>
          <w:szCs w:val="18"/>
        </w:rPr>
      </w:pPr>
    </w:p>
    <w:p w14:paraId="63BADC12" w14:textId="77777777" w:rsidR="008D0ED3" w:rsidRPr="0081006F" w:rsidRDefault="008D0ED3" w:rsidP="00307B83">
      <w:pPr>
        <w:rPr>
          <w:rFonts w:ascii="Tahoma" w:hAnsi="Tahoma" w:cs="Tahoma"/>
          <w:sz w:val="18"/>
          <w:szCs w:val="18"/>
        </w:rPr>
      </w:pPr>
    </w:p>
    <w:p w14:paraId="1299978D" w14:textId="77777777" w:rsidR="00973B46" w:rsidRPr="0081006F" w:rsidRDefault="00973B46" w:rsidP="008D0ED3">
      <w:pPr>
        <w:rPr>
          <w:rFonts w:ascii="Tahoma" w:hAnsi="Tahoma" w:cs="Tahoma"/>
          <w:sz w:val="22"/>
          <w:szCs w:val="22"/>
        </w:rPr>
      </w:pPr>
    </w:p>
    <w:p w14:paraId="2957BD1D" w14:textId="77777777" w:rsidR="008D0ED3" w:rsidRPr="0081006F" w:rsidRDefault="008D0ED3" w:rsidP="008D0ED3">
      <w:pPr>
        <w:pStyle w:val="Normaalweb"/>
        <w:rPr>
          <w:rFonts w:ascii="Tahoma" w:hAnsi="Tahoma" w:cs="Tahoma"/>
        </w:rPr>
      </w:pPr>
      <w:r w:rsidRPr="0081006F">
        <w:rPr>
          <w:rFonts w:ascii="Tahoma" w:hAnsi="Tahoma" w:cs="Tahoma"/>
        </w:rPr>
        <w:t> </w:t>
      </w:r>
    </w:p>
    <w:p w14:paraId="25FEC08D" w14:textId="77777777" w:rsidR="008D0ED3" w:rsidRPr="0081006F" w:rsidRDefault="008D0ED3" w:rsidP="008D0ED3">
      <w:pPr>
        <w:pStyle w:val="Normaalweb"/>
        <w:rPr>
          <w:rFonts w:ascii="Tahoma" w:hAnsi="Tahoma" w:cs="Tahoma"/>
        </w:rPr>
      </w:pPr>
      <w:r w:rsidRPr="0081006F">
        <w:rPr>
          <w:rFonts w:ascii="Tahoma" w:hAnsi="Tahoma" w:cs="Tahoma"/>
        </w:rPr>
        <w:t> </w:t>
      </w:r>
    </w:p>
    <w:p w14:paraId="392DB1D9" w14:textId="77777777" w:rsidR="008D0ED3" w:rsidRPr="0081006F" w:rsidRDefault="008D0ED3" w:rsidP="00307B83">
      <w:pPr>
        <w:rPr>
          <w:rFonts w:ascii="Tahoma" w:hAnsi="Tahoma" w:cs="Tahoma"/>
          <w:sz w:val="18"/>
          <w:szCs w:val="18"/>
        </w:rPr>
      </w:pPr>
    </w:p>
    <w:p w14:paraId="290C9665" w14:textId="77777777" w:rsidR="00AA3DA4" w:rsidRPr="0081006F" w:rsidRDefault="00AA3DA4" w:rsidP="00307B83">
      <w:pPr>
        <w:rPr>
          <w:rFonts w:ascii="Tahoma" w:hAnsi="Tahoma" w:cs="Tahoma"/>
          <w:sz w:val="18"/>
          <w:szCs w:val="18"/>
        </w:rPr>
      </w:pPr>
    </w:p>
    <w:p w14:paraId="62F25BE2" w14:textId="77777777" w:rsidR="00307B83" w:rsidRPr="0081006F" w:rsidRDefault="00307B83" w:rsidP="00982BE7">
      <w:pPr>
        <w:rPr>
          <w:rFonts w:ascii="Tahoma" w:hAnsi="Tahoma" w:cs="Tahoma"/>
          <w:sz w:val="18"/>
          <w:szCs w:val="18"/>
        </w:rPr>
      </w:pPr>
      <w:bookmarkStart w:id="3" w:name="_Hlk36192146"/>
      <w:bookmarkEnd w:id="3"/>
    </w:p>
    <w:sectPr w:rsidR="00307B83" w:rsidRPr="0081006F"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A598E" w14:textId="77777777" w:rsidR="00856C40" w:rsidRDefault="00856C40" w:rsidP="00DD2657">
      <w:r>
        <w:separator/>
      </w:r>
    </w:p>
  </w:endnote>
  <w:endnote w:type="continuationSeparator" w:id="0">
    <w:p w14:paraId="0D5430D7" w14:textId="77777777" w:rsidR="00856C40" w:rsidRDefault="00856C40"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617CF" w14:textId="77777777" w:rsidR="00856C40" w:rsidRDefault="00856C40" w:rsidP="00DD2657">
      <w:r>
        <w:separator/>
      </w:r>
    </w:p>
  </w:footnote>
  <w:footnote w:type="continuationSeparator" w:id="0">
    <w:p w14:paraId="69D21BCD" w14:textId="77777777" w:rsidR="00856C40" w:rsidRDefault="00856C40"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17A59DF"/>
    <w:multiLevelType w:val="hybridMultilevel"/>
    <w:tmpl w:val="2718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A4EEB"/>
    <w:multiLevelType w:val="hybridMultilevel"/>
    <w:tmpl w:val="77B83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A90BED"/>
    <w:multiLevelType w:val="hybridMultilevel"/>
    <w:tmpl w:val="56D0024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7E0CE2"/>
    <w:multiLevelType w:val="hybridMultilevel"/>
    <w:tmpl w:val="364A0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337752"/>
    <w:multiLevelType w:val="hybridMultilevel"/>
    <w:tmpl w:val="B7749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810"/>
    <w:rsid w:val="0000306A"/>
    <w:rsid w:val="0001247E"/>
    <w:rsid w:val="00013ED0"/>
    <w:rsid w:val="0001601A"/>
    <w:rsid w:val="000217D8"/>
    <w:rsid w:val="00024B9C"/>
    <w:rsid w:val="000400ED"/>
    <w:rsid w:val="00040D05"/>
    <w:rsid w:val="0004136D"/>
    <w:rsid w:val="00042243"/>
    <w:rsid w:val="00054610"/>
    <w:rsid w:val="00064226"/>
    <w:rsid w:val="00064912"/>
    <w:rsid w:val="00074189"/>
    <w:rsid w:val="000771CF"/>
    <w:rsid w:val="00077225"/>
    <w:rsid w:val="0008019F"/>
    <w:rsid w:val="00083346"/>
    <w:rsid w:val="00083BB0"/>
    <w:rsid w:val="000A30C6"/>
    <w:rsid w:val="000A32F5"/>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47C2"/>
    <w:rsid w:val="001362E6"/>
    <w:rsid w:val="001533FC"/>
    <w:rsid w:val="00154A6D"/>
    <w:rsid w:val="00166C07"/>
    <w:rsid w:val="00170A16"/>
    <w:rsid w:val="0017198B"/>
    <w:rsid w:val="00177B4B"/>
    <w:rsid w:val="00183A77"/>
    <w:rsid w:val="001923E5"/>
    <w:rsid w:val="00193C99"/>
    <w:rsid w:val="00196E9A"/>
    <w:rsid w:val="001A26F6"/>
    <w:rsid w:val="001A558F"/>
    <w:rsid w:val="001B0542"/>
    <w:rsid w:val="001B0613"/>
    <w:rsid w:val="001D2250"/>
    <w:rsid w:val="001E06DA"/>
    <w:rsid w:val="001E21CC"/>
    <w:rsid w:val="001E48AA"/>
    <w:rsid w:val="001E4FD6"/>
    <w:rsid w:val="001E5C3E"/>
    <w:rsid w:val="001F763F"/>
    <w:rsid w:val="00202FA1"/>
    <w:rsid w:val="00203939"/>
    <w:rsid w:val="00210108"/>
    <w:rsid w:val="00210CF2"/>
    <w:rsid w:val="00224D5F"/>
    <w:rsid w:val="002279BA"/>
    <w:rsid w:val="002310DC"/>
    <w:rsid w:val="00233360"/>
    <w:rsid w:val="002518FA"/>
    <w:rsid w:val="00262D9A"/>
    <w:rsid w:val="002845AB"/>
    <w:rsid w:val="002923C3"/>
    <w:rsid w:val="00297572"/>
    <w:rsid w:val="002A71A7"/>
    <w:rsid w:val="002B005E"/>
    <w:rsid w:val="002D3ECD"/>
    <w:rsid w:val="002D786A"/>
    <w:rsid w:val="002D7CA5"/>
    <w:rsid w:val="002E4CE8"/>
    <w:rsid w:val="002F52D5"/>
    <w:rsid w:val="00306023"/>
    <w:rsid w:val="00307B83"/>
    <w:rsid w:val="00310AC3"/>
    <w:rsid w:val="003139F7"/>
    <w:rsid w:val="003152ED"/>
    <w:rsid w:val="0031749D"/>
    <w:rsid w:val="00322723"/>
    <w:rsid w:val="00356549"/>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3F6B"/>
    <w:rsid w:val="0048754F"/>
    <w:rsid w:val="00493545"/>
    <w:rsid w:val="00497DC4"/>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033C"/>
    <w:rsid w:val="0054680D"/>
    <w:rsid w:val="00550490"/>
    <w:rsid w:val="00553CEB"/>
    <w:rsid w:val="00554CC9"/>
    <w:rsid w:val="00571146"/>
    <w:rsid w:val="00571971"/>
    <w:rsid w:val="00581474"/>
    <w:rsid w:val="0058378C"/>
    <w:rsid w:val="00586B3E"/>
    <w:rsid w:val="00597DC0"/>
    <w:rsid w:val="005A2B39"/>
    <w:rsid w:val="005B012D"/>
    <w:rsid w:val="005B6014"/>
    <w:rsid w:val="005C1D73"/>
    <w:rsid w:val="005D6B5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03688"/>
    <w:rsid w:val="00706130"/>
    <w:rsid w:val="00711EB8"/>
    <w:rsid w:val="00712A18"/>
    <w:rsid w:val="0071381A"/>
    <w:rsid w:val="00713FB7"/>
    <w:rsid w:val="00720122"/>
    <w:rsid w:val="0072762C"/>
    <w:rsid w:val="00727884"/>
    <w:rsid w:val="00735B56"/>
    <w:rsid w:val="00742B00"/>
    <w:rsid w:val="0075186E"/>
    <w:rsid w:val="0075274E"/>
    <w:rsid w:val="007550AC"/>
    <w:rsid w:val="00756AEB"/>
    <w:rsid w:val="00771C77"/>
    <w:rsid w:val="007749E0"/>
    <w:rsid w:val="00776C6A"/>
    <w:rsid w:val="00776F4C"/>
    <w:rsid w:val="007A4789"/>
    <w:rsid w:val="007B1074"/>
    <w:rsid w:val="007B3093"/>
    <w:rsid w:val="007C4750"/>
    <w:rsid w:val="007C4F33"/>
    <w:rsid w:val="007C698C"/>
    <w:rsid w:val="007D32FE"/>
    <w:rsid w:val="007D45F4"/>
    <w:rsid w:val="007F17D0"/>
    <w:rsid w:val="007F432A"/>
    <w:rsid w:val="007F4B1B"/>
    <w:rsid w:val="0080662B"/>
    <w:rsid w:val="0081006F"/>
    <w:rsid w:val="00814CC1"/>
    <w:rsid w:val="00820F15"/>
    <w:rsid w:val="00841950"/>
    <w:rsid w:val="0084742C"/>
    <w:rsid w:val="00856C40"/>
    <w:rsid w:val="00862BAB"/>
    <w:rsid w:val="00867208"/>
    <w:rsid w:val="00867DDA"/>
    <w:rsid w:val="00882A14"/>
    <w:rsid w:val="00887DAB"/>
    <w:rsid w:val="008A5A0B"/>
    <w:rsid w:val="008A7490"/>
    <w:rsid w:val="008C445A"/>
    <w:rsid w:val="008D0ED3"/>
    <w:rsid w:val="008E15D9"/>
    <w:rsid w:val="0090098E"/>
    <w:rsid w:val="0090218D"/>
    <w:rsid w:val="0091752A"/>
    <w:rsid w:val="00925501"/>
    <w:rsid w:val="00925689"/>
    <w:rsid w:val="00934642"/>
    <w:rsid w:val="00940F2A"/>
    <w:rsid w:val="009422DA"/>
    <w:rsid w:val="00944CF7"/>
    <w:rsid w:val="0095053C"/>
    <w:rsid w:val="00954819"/>
    <w:rsid w:val="00970055"/>
    <w:rsid w:val="00973B46"/>
    <w:rsid w:val="00982BE7"/>
    <w:rsid w:val="0099095A"/>
    <w:rsid w:val="009A02AA"/>
    <w:rsid w:val="009A2034"/>
    <w:rsid w:val="009A4056"/>
    <w:rsid w:val="009A4301"/>
    <w:rsid w:val="009D0DE8"/>
    <w:rsid w:val="009D4B59"/>
    <w:rsid w:val="009E572C"/>
    <w:rsid w:val="009F35F7"/>
    <w:rsid w:val="00A0198B"/>
    <w:rsid w:val="00A169D6"/>
    <w:rsid w:val="00A22601"/>
    <w:rsid w:val="00A2749C"/>
    <w:rsid w:val="00A30EE8"/>
    <w:rsid w:val="00A520DD"/>
    <w:rsid w:val="00A52643"/>
    <w:rsid w:val="00A715AF"/>
    <w:rsid w:val="00A734A1"/>
    <w:rsid w:val="00A76233"/>
    <w:rsid w:val="00A802E5"/>
    <w:rsid w:val="00A84AB2"/>
    <w:rsid w:val="00A95C09"/>
    <w:rsid w:val="00AA3DA4"/>
    <w:rsid w:val="00AA7441"/>
    <w:rsid w:val="00AB4297"/>
    <w:rsid w:val="00AC35ED"/>
    <w:rsid w:val="00AD0337"/>
    <w:rsid w:val="00AD2534"/>
    <w:rsid w:val="00AD4157"/>
    <w:rsid w:val="00AE22A3"/>
    <w:rsid w:val="00AE3921"/>
    <w:rsid w:val="00AE5753"/>
    <w:rsid w:val="00AF0D4F"/>
    <w:rsid w:val="00AF30A3"/>
    <w:rsid w:val="00B04D5D"/>
    <w:rsid w:val="00B061FB"/>
    <w:rsid w:val="00B112F9"/>
    <w:rsid w:val="00B17385"/>
    <w:rsid w:val="00B25A08"/>
    <w:rsid w:val="00B27212"/>
    <w:rsid w:val="00B356CA"/>
    <w:rsid w:val="00B44242"/>
    <w:rsid w:val="00B551F9"/>
    <w:rsid w:val="00B57A35"/>
    <w:rsid w:val="00B9675E"/>
    <w:rsid w:val="00B9739C"/>
    <w:rsid w:val="00BA05EB"/>
    <w:rsid w:val="00BB1F73"/>
    <w:rsid w:val="00BB6766"/>
    <w:rsid w:val="00BB7DC3"/>
    <w:rsid w:val="00BC131F"/>
    <w:rsid w:val="00BC47B8"/>
    <w:rsid w:val="00BF015A"/>
    <w:rsid w:val="00BF445C"/>
    <w:rsid w:val="00BF563E"/>
    <w:rsid w:val="00C0325A"/>
    <w:rsid w:val="00C115B6"/>
    <w:rsid w:val="00C11C3B"/>
    <w:rsid w:val="00C1392A"/>
    <w:rsid w:val="00C141A1"/>
    <w:rsid w:val="00C174F3"/>
    <w:rsid w:val="00C1765D"/>
    <w:rsid w:val="00C266B1"/>
    <w:rsid w:val="00C35C8B"/>
    <w:rsid w:val="00C400BB"/>
    <w:rsid w:val="00C44B6D"/>
    <w:rsid w:val="00C568C7"/>
    <w:rsid w:val="00C57977"/>
    <w:rsid w:val="00C6124E"/>
    <w:rsid w:val="00C67518"/>
    <w:rsid w:val="00C72761"/>
    <w:rsid w:val="00C81A64"/>
    <w:rsid w:val="00CA0F1F"/>
    <w:rsid w:val="00CE1BE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66ADE"/>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D1D37"/>
    <w:rsid w:val="00EE7813"/>
    <w:rsid w:val="00EF31D7"/>
    <w:rsid w:val="00F02211"/>
    <w:rsid w:val="00F02B4F"/>
    <w:rsid w:val="00F040B2"/>
    <w:rsid w:val="00F11762"/>
    <w:rsid w:val="00F21673"/>
    <w:rsid w:val="00F21A49"/>
    <w:rsid w:val="00F329AA"/>
    <w:rsid w:val="00F35CA9"/>
    <w:rsid w:val="00F436E9"/>
    <w:rsid w:val="00F4392C"/>
    <w:rsid w:val="00F46819"/>
    <w:rsid w:val="00F50278"/>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 w:val="00FF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8B7"/>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 w:type="paragraph" w:styleId="Lijstalinea">
    <w:name w:val="List Paragraph"/>
    <w:basedOn w:val="Standaard"/>
    <w:uiPriority w:val="34"/>
    <w:qFormat/>
    <w:rsid w:val="004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86050165">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56664203">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792213480">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94978933">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2740934">
      <w:bodyDiv w:val="1"/>
      <w:marLeft w:val="0"/>
      <w:marRight w:val="0"/>
      <w:marTop w:val="0"/>
      <w:marBottom w:val="0"/>
      <w:divBdr>
        <w:top w:val="none" w:sz="0" w:space="0" w:color="auto"/>
        <w:left w:val="none" w:sz="0" w:space="0" w:color="auto"/>
        <w:bottom w:val="none" w:sz="0" w:space="0" w:color="auto"/>
        <w:right w:val="none" w:sz="0" w:space="0" w:color="auto"/>
      </w:divBdr>
    </w:div>
    <w:div w:id="1603491097">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70209932">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88109793">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rkinactie.nl/kerkmarok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Hendrik de Graaf</cp:lastModifiedBy>
  <cp:revision>3</cp:revision>
  <dcterms:created xsi:type="dcterms:W3CDTF">2020-05-29T09:34:00Z</dcterms:created>
  <dcterms:modified xsi:type="dcterms:W3CDTF">2020-05-29T09:40:00Z</dcterms:modified>
</cp:coreProperties>
</file>