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352550" cy="84074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35255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1E5CB3">
        <w:rPr>
          <w:rFonts w:ascii="Tahoma" w:hAnsi="Tahoma" w:cs="Tahoma"/>
          <w:noProof/>
          <w:color w:val="010101"/>
          <w:sz w:val="22"/>
        </w:rPr>
        <w:t>28</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CA2207">
        <w:rPr>
          <w:noProof/>
          <w:color w:val="010101"/>
          <w:szCs w:val="24"/>
        </w:rPr>
        <w:t>Jur Dekker</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1A5684">
        <w:rPr>
          <w:rStyle w:val="Zwaar"/>
          <w:color w:val="010101"/>
          <w:szCs w:val="24"/>
        </w:rPr>
        <w:t>9 jul</w:t>
      </w:r>
      <w:r w:rsidR="0082540B">
        <w:rPr>
          <w:rStyle w:val="Zwaar"/>
          <w:color w:val="010101"/>
          <w:szCs w:val="24"/>
        </w:rPr>
        <w:t>i</w:t>
      </w:r>
    </w:p>
    <w:p w:rsidR="00164D18" w:rsidRPr="00417520" w:rsidRDefault="00B225DC" w:rsidP="00CA2207">
      <w:pPr>
        <w:tabs>
          <w:tab w:val="left" w:pos="5670"/>
          <w:tab w:val="left" w:pos="5812"/>
        </w:tabs>
        <w:rPr>
          <w:rStyle w:val="Zwaar"/>
          <w:b w:val="0"/>
          <w:color w:val="010101"/>
          <w:szCs w:val="24"/>
        </w:rPr>
      </w:pPr>
      <w:r w:rsidRPr="00B225DC">
        <w:rPr>
          <w:rStyle w:val="Zwaar"/>
          <w:color w:val="010101"/>
          <w:szCs w:val="24"/>
        </w:rPr>
        <w:t xml:space="preserve">Voorganger:  </w:t>
      </w:r>
      <w:r w:rsidR="001A1C02">
        <w:rPr>
          <w:rStyle w:val="Zwaar"/>
          <w:color w:val="010101"/>
          <w:szCs w:val="24"/>
        </w:rPr>
        <w:t>d</w:t>
      </w:r>
      <w:r w:rsidR="001E5CB3">
        <w:rPr>
          <w:rStyle w:val="Zwaar"/>
          <w:color w:val="010101"/>
          <w:szCs w:val="24"/>
        </w:rPr>
        <w:t>s</w:t>
      </w:r>
      <w:r w:rsidR="006206B3">
        <w:rPr>
          <w:rStyle w:val="Zwaar"/>
          <w:color w:val="010101"/>
          <w:szCs w:val="24"/>
        </w:rPr>
        <w:t xml:space="preserve">. </w:t>
      </w:r>
      <w:r w:rsidR="001E5CB3">
        <w:rPr>
          <w:rStyle w:val="Zwaar"/>
          <w:color w:val="010101"/>
          <w:szCs w:val="24"/>
        </w:rPr>
        <w:t>R.</w:t>
      </w:r>
      <w:r w:rsidR="00825DBF">
        <w:rPr>
          <w:rStyle w:val="Zwaar"/>
          <w:color w:val="010101"/>
          <w:szCs w:val="24"/>
        </w:rPr>
        <w:t>J.</w:t>
      </w:r>
      <w:r w:rsidR="001E5CB3">
        <w:rPr>
          <w:rStyle w:val="Zwaar"/>
          <w:color w:val="010101"/>
          <w:szCs w:val="24"/>
        </w:rPr>
        <w:t xml:space="preserve"> Blaauw</w:t>
      </w:r>
      <w:r w:rsidR="00CA2207">
        <w:rPr>
          <w:rStyle w:val="Zwaar"/>
          <w:color w:val="010101"/>
          <w:szCs w:val="24"/>
        </w:rPr>
        <w:t xml:space="preserve"> uit Heiloo</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1E5CB3">
        <w:rPr>
          <w:rStyle w:val="Zwaar"/>
          <w:color w:val="010101"/>
          <w:szCs w:val="24"/>
        </w:rPr>
        <w:t>Kees Slot</w:t>
      </w:r>
      <w:r w:rsidR="00A9709C">
        <w:rPr>
          <w:rStyle w:val="Zwaar"/>
          <w:color w:val="010101"/>
          <w:szCs w:val="24"/>
        </w:rPr>
        <w:br/>
      </w:r>
      <w:r w:rsidR="0082540B">
        <w:rPr>
          <w:rStyle w:val="Zwaar"/>
          <w:color w:val="010101"/>
          <w:szCs w:val="24"/>
        </w:rPr>
        <w:t xml:space="preserve">Lector:  </w:t>
      </w:r>
      <w:r w:rsidR="00CA2207">
        <w:rPr>
          <w:rStyle w:val="Zwaar"/>
          <w:color w:val="010101"/>
          <w:szCs w:val="24"/>
        </w:rPr>
        <w:t>Steven Greveling</w:t>
      </w:r>
      <w:r w:rsidR="00A9709C">
        <w:rPr>
          <w:rStyle w:val="Zwaar"/>
          <w:color w:val="010101"/>
          <w:szCs w:val="24"/>
        </w:rPr>
        <w:tab/>
      </w:r>
      <w:r w:rsidR="006206B3">
        <w:rPr>
          <w:rStyle w:val="Zwaar"/>
          <w:color w:val="010101"/>
          <w:szCs w:val="24"/>
        </w:rPr>
        <w:t xml:space="preserve">Kindernevendienst:  </w:t>
      </w:r>
      <w:r w:rsidR="00BA2F33">
        <w:rPr>
          <w:rStyle w:val="Zwaar"/>
          <w:color w:val="010101"/>
          <w:szCs w:val="24"/>
        </w:rPr>
        <w:t>groep 1 t/m 8</w:t>
      </w:r>
    </w:p>
    <w:p w:rsidR="009A10E8" w:rsidRDefault="00A9625A" w:rsidP="00CA2207">
      <w:pPr>
        <w:tabs>
          <w:tab w:val="left" w:pos="5670"/>
          <w:tab w:val="left" w:pos="5812"/>
        </w:tabs>
        <w:rPr>
          <w:rStyle w:val="Zwaar"/>
          <w:color w:val="010101"/>
          <w:szCs w:val="24"/>
        </w:rPr>
      </w:pPr>
      <w:r w:rsidRPr="00A31952">
        <w:rPr>
          <w:rStyle w:val="Zwaar"/>
          <w:color w:val="010101"/>
          <w:szCs w:val="24"/>
        </w:rPr>
        <w:t>Muzikale begeleiding:</w:t>
      </w:r>
      <w:r w:rsidR="0087670B" w:rsidRPr="0087670B">
        <w:rPr>
          <w:rStyle w:val="Zwaar"/>
          <w:color w:val="010101"/>
          <w:szCs w:val="24"/>
        </w:rPr>
        <w:t xml:space="preserve"> </w:t>
      </w:r>
      <w:r w:rsidR="0087670B">
        <w:rPr>
          <w:rStyle w:val="Zwaar"/>
          <w:color w:val="010101"/>
          <w:szCs w:val="24"/>
        </w:rPr>
        <w:t xml:space="preserve"> </w:t>
      </w:r>
      <w:r w:rsidR="00CA2207">
        <w:rPr>
          <w:rStyle w:val="Zwaar"/>
          <w:color w:val="010101"/>
          <w:szCs w:val="24"/>
        </w:rPr>
        <w:t>Bert Rootmensen en cantorij</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A9709C">
          <w:type w:val="continuous"/>
          <w:pgSz w:w="11907" w:h="16840" w:code="9"/>
          <w:pgMar w:top="284" w:right="624" w:bottom="284" w:left="624" w:header="0" w:footer="0" w:gutter="0"/>
          <w:cols w:space="708"/>
        </w:sectPr>
      </w:pPr>
    </w:p>
    <w:p w:rsidR="00CA2207" w:rsidRPr="00CA2207" w:rsidRDefault="00CA2207" w:rsidP="00CA2207">
      <w:pPr>
        <w:rPr>
          <w:bCs/>
          <w:szCs w:val="24"/>
        </w:rPr>
      </w:pPr>
      <w:r w:rsidRPr="00CA2207">
        <w:rPr>
          <w:bCs/>
          <w:szCs w:val="24"/>
        </w:rPr>
        <w:t>Welkom</w:t>
      </w:r>
    </w:p>
    <w:p w:rsidR="00CA2207" w:rsidRPr="00CA2207" w:rsidRDefault="00CA2207" w:rsidP="00CA2207">
      <w:pPr>
        <w:rPr>
          <w:bCs/>
          <w:szCs w:val="24"/>
        </w:rPr>
      </w:pPr>
      <w:r w:rsidRPr="00CA2207">
        <w:rPr>
          <w:bCs/>
          <w:szCs w:val="24"/>
        </w:rPr>
        <w:t>Lied 138: 4</w:t>
      </w:r>
    </w:p>
    <w:p w:rsidR="00CA2207" w:rsidRPr="00CA2207" w:rsidRDefault="00CA2207" w:rsidP="00CA2207">
      <w:pPr>
        <w:rPr>
          <w:bCs/>
          <w:szCs w:val="24"/>
        </w:rPr>
      </w:pPr>
      <w:r w:rsidRPr="00CA2207">
        <w:rPr>
          <w:bCs/>
          <w:szCs w:val="24"/>
        </w:rPr>
        <w:t>Bemoediging en Groet</w:t>
      </w:r>
    </w:p>
    <w:p w:rsidR="00CA2207" w:rsidRPr="00CA2207" w:rsidRDefault="00CA2207" w:rsidP="00CA2207">
      <w:pPr>
        <w:rPr>
          <w:bCs/>
          <w:szCs w:val="24"/>
        </w:rPr>
      </w:pPr>
      <w:r w:rsidRPr="00CA2207">
        <w:rPr>
          <w:bCs/>
          <w:szCs w:val="24"/>
        </w:rPr>
        <w:t>Lied 287: 1 en 4</w:t>
      </w:r>
    </w:p>
    <w:p w:rsidR="00CA2207" w:rsidRPr="00CA2207" w:rsidRDefault="00CA2207" w:rsidP="00CA2207">
      <w:pPr>
        <w:rPr>
          <w:bCs/>
          <w:szCs w:val="24"/>
        </w:rPr>
      </w:pPr>
      <w:r w:rsidRPr="00CA2207">
        <w:rPr>
          <w:bCs/>
          <w:szCs w:val="24"/>
        </w:rPr>
        <w:t>Gebed</w:t>
      </w:r>
    </w:p>
    <w:p w:rsidR="00CA2207" w:rsidRPr="00CA2207" w:rsidRDefault="00CA2207" w:rsidP="00CA2207">
      <w:pPr>
        <w:rPr>
          <w:bCs/>
          <w:szCs w:val="24"/>
        </w:rPr>
      </w:pPr>
      <w:r w:rsidRPr="00CA2207">
        <w:rPr>
          <w:bCs/>
          <w:szCs w:val="24"/>
        </w:rPr>
        <w:t>Gezongen Kyrie - cantorij</w:t>
      </w:r>
    </w:p>
    <w:p w:rsidR="00CA2207" w:rsidRPr="00CA2207" w:rsidRDefault="00CA2207" w:rsidP="00CA2207">
      <w:pPr>
        <w:rPr>
          <w:bCs/>
          <w:szCs w:val="24"/>
        </w:rPr>
      </w:pPr>
      <w:r w:rsidRPr="00CA2207">
        <w:rPr>
          <w:bCs/>
          <w:szCs w:val="24"/>
        </w:rPr>
        <w:t>Glorialied: Lied 321</w:t>
      </w:r>
    </w:p>
    <w:p w:rsidR="00CA2207" w:rsidRPr="00CA2207" w:rsidRDefault="00CA2207" w:rsidP="00CA2207">
      <w:pPr>
        <w:rPr>
          <w:bCs/>
          <w:szCs w:val="24"/>
        </w:rPr>
      </w:pPr>
      <w:r w:rsidRPr="00CA2207">
        <w:rPr>
          <w:bCs/>
          <w:szCs w:val="24"/>
        </w:rPr>
        <w:t>Gebed van de zondag</w:t>
      </w:r>
      <w:r>
        <w:rPr>
          <w:bCs/>
          <w:szCs w:val="24"/>
        </w:rPr>
        <w:t>, h</w:t>
      </w:r>
      <w:r w:rsidRPr="00CA2207">
        <w:rPr>
          <w:bCs/>
          <w:szCs w:val="24"/>
        </w:rPr>
        <w:t>ierin verwerkt:</w:t>
      </w:r>
      <w:r w:rsidR="00DD0835">
        <w:rPr>
          <w:bCs/>
          <w:szCs w:val="24"/>
        </w:rPr>
        <w:br/>
      </w:r>
      <w:r w:rsidRPr="00CA2207">
        <w:rPr>
          <w:bCs/>
          <w:szCs w:val="24"/>
        </w:rPr>
        <w:t xml:space="preserve"> </w:t>
      </w:r>
      <w:r w:rsidR="003F7664">
        <w:rPr>
          <w:bCs/>
          <w:szCs w:val="24"/>
        </w:rPr>
        <w:t xml:space="preserve"> </w:t>
      </w:r>
      <w:r w:rsidRPr="00CA2207">
        <w:rPr>
          <w:bCs/>
          <w:szCs w:val="24"/>
        </w:rPr>
        <w:t>"Herschep ons hart "- cantorij</w:t>
      </w:r>
    </w:p>
    <w:p w:rsidR="00CA2207" w:rsidRPr="00CA2207" w:rsidRDefault="00CA2207" w:rsidP="00CA2207">
      <w:pPr>
        <w:rPr>
          <w:bCs/>
          <w:szCs w:val="24"/>
        </w:rPr>
      </w:pPr>
      <w:r w:rsidRPr="00CA2207">
        <w:rPr>
          <w:bCs/>
          <w:szCs w:val="24"/>
        </w:rPr>
        <w:t>Lezing: Math. 5: 1 -</w:t>
      </w:r>
      <w:r>
        <w:rPr>
          <w:bCs/>
          <w:szCs w:val="24"/>
        </w:rPr>
        <w:t xml:space="preserve"> </w:t>
      </w:r>
      <w:r w:rsidRPr="00CA2207">
        <w:rPr>
          <w:bCs/>
          <w:szCs w:val="24"/>
        </w:rPr>
        <w:t>12</w:t>
      </w:r>
    </w:p>
    <w:p w:rsidR="00CA2207" w:rsidRPr="00CA2207" w:rsidRDefault="00CA2207" w:rsidP="00CA2207">
      <w:pPr>
        <w:rPr>
          <w:bCs/>
          <w:szCs w:val="24"/>
        </w:rPr>
      </w:pPr>
      <w:r w:rsidRPr="00CA2207">
        <w:rPr>
          <w:bCs/>
          <w:szCs w:val="24"/>
        </w:rPr>
        <w:t>Verkondiging</w:t>
      </w:r>
    </w:p>
    <w:p w:rsidR="00CA2207" w:rsidRPr="00CA2207" w:rsidRDefault="00CA2207" w:rsidP="00CA2207">
      <w:pPr>
        <w:rPr>
          <w:bCs/>
          <w:szCs w:val="24"/>
        </w:rPr>
      </w:pPr>
      <w:r w:rsidRPr="00CA2207">
        <w:rPr>
          <w:bCs/>
          <w:szCs w:val="24"/>
        </w:rPr>
        <w:t>Lied 653: 1 en 2, vers 4 lezen, vers 5 zingen</w:t>
      </w:r>
    </w:p>
    <w:p w:rsidR="00CA2207" w:rsidRPr="00CA2207" w:rsidRDefault="00CA2207" w:rsidP="00CA2207">
      <w:pPr>
        <w:rPr>
          <w:bCs/>
          <w:szCs w:val="24"/>
        </w:rPr>
      </w:pPr>
      <w:r w:rsidRPr="00CA2207">
        <w:rPr>
          <w:bCs/>
          <w:szCs w:val="24"/>
        </w:rPr>
        <w:t>Gebeden</w:t>
      </w:r>
    </w:p>
    <w:p w:rsidR="00CA2207" w:rsidRPr="00CA2207" w:rsidRDefault="00CA2207" w:rsidP="00CA2207">
      <w:pPr>
        <w:rPr>
          <w:bCs/>
          <w:szCs w:val="24"/>
        </w:rPr>
      </w:pPr>
      <w:r w:rsidRPr="00CA2207">
        <w:rPr>
          <w:bCs/>
          <w:szCs w:val="24"/>
        </w:rPr>
        <w:t>Inzameling van de gaven</w:t>
      </w:r>
    </w:p>
    <w:p w:rsidR="00CA2207" w:rsidRPr="00CA2207" w:rsidRDefault="00CA2207" w:rsidP="00CA2207">
      <w:pPr>
        <w:rPr>
          <w:bCs/>
          <w:szCs w:val="24"/>
        </w:rPr>
      </w:pPr>
      <w:r w:rsidRPr="00CA2207">
        <w:rPr>
          <w:bCs/>
          <w:szCs w:val="24"/>
        </w:rPr>
        <w:t>Rondom de maaltijd van de Heer</w:t>
      </w:r>
    </w:p>
    <w:p w:rsidR="00CA2207" w:rsidRPr="00CA2207" w:rsidRDefault="00CA2207" w:rsidP="00CA2207">
      <w:pPr>
        <w:rPr>
          <w:bCs/>
          <w:szCs w:val="24"/>
        </w:rPr>
      </w:pPr>
      <w:r w:rsidRPr="00CA2207">
        <w:rPr>
          <w:bCs/>
          <w:szCs w:val="24"/>
        </w:rPr>
        <w:t>Gesprek met de kinderen</w:t>
      </w:r>
    </w:p>
    <w:p w:rsidR="00CA2207" w:rsidRPr="00CA2207" w:rsidRDefault="00CA2207" w:rsidP="00CA2207">
      <w:pPr>
        <w:rPr>
          <w:bCs/>
          <w:szCs w:val="24"/>
        </w:rPr>
      </w:pPr>
      <w:r w:rsidRPr="00CA2207">
        <w:rPr>
          <w:bCs/>
          <w:szCs w:val="24"/>
        </w:rPr>
        <w:t>Gezongen tafelgebed: lied 403c cantorij en allen</w:t>
      </w:r>
    </w:p>
    <w:p w:rsidR="00CA2207" w:rsidRPr="00CA2207" w:rsidRDefault="00CA2207" w:rsidP="00CA2207">
      <w:pPr>
        <w:rPr>
          <w:bCs/>
          <w:szCs w:val="24"/>
        </w:rPr>
      </w:pPr>
      <w:r w:rsidRPr="00CA2207">
        <w:rPr>
          <w:bCs/>
          <w:szCs w:val="24"/>
        </w:rPr>
        <w:t>Inleidende woorden</w:t>
      </w:r>
    </w:p>
    <w:p w:rsidR="00CA2207" w:rsidRPr="00CA2207" w:rsidRDefault="00CA2207" w:rsidP="00CA2207">
      <w:pPr>
        <w:rPr>
          <w:bCs/>
          <w:szCs w:val="24"/>
        </w:rPr>
      </w:pPr>
      <w:r w:rsidRPr="00CA2207">
        <w:rPr>
          <w:bCs/>
          <w:szCs w:val="24"/>
        </w:rPr>
        <w:t xml:space="preserve">Voorafgaande aan de rondgang zingen we: </w:t>
      </w:r>
      <w:r w:rsidR="00DD0835">
        <w:rPr>
          <w:bCs/>
          <w:szCs w:val="24"/>
        </w:rPr>
        <w:br/>
        <w:t xml:space="preserve">  </w:t>
      </w:r>
      <w:r w:rsidRPr="00CA2207">
        <w:rPr>
          <w:bCs/>
          <w:szCs w:val="24"/>
        </w:rPr>
        <w:t>lied 388: 1 en 2 cantorij, 3</w:t>
      </w:r>
      <w:r>
        <w:rPr>
          <w:bCs/>
          <w:szCs w:val="24"/>
        </w:rPr>
        <w:t>,</w:t>
      </w:r>
      <w:r w:rsidRPr="00CA2207">
        <w:rPr>
          <w:bCs/>
          <w:szCs w:val="24"/>
        </w:rPr>
        <w:t xml:space="preserve"> 4 en 5 allen</w:t>
      </w:r>
    </w:p>
    <w:p w:rsidR="00CA2207" w:rsidRPr="00CA2207" w:rsidRDefault="00CA2207" w:rsidP="00CA2207">
      <w:pPr>
        <w:rPr>
          <w:bCs/>
          <w:szCs w:val="24"/>
        </w:rPr>
      </w:pPr>
      <w:r w:rsidRPr="00CA2207">
        <w:rPr>
          <w:bCs/>
          <w:szCs w:val="24"/>
        </w:rPr>
        <w:t xml:space="preserve">Slotlied: </w:t>
      </w:r>
      <w:r w:rsidR="00DD0835">
        <w:rPr>
          <w:bCs/>
          <w:szCs w:val="24"/>
        </w:rPr>
        <w:t xml:space="preserve">Lied </w:t>
      </w:r>
      <w:r w:rsidRPr="00CA2207">
        <w:rPr>
          <w:bCs/>
          <w:szCs w:val="24"/>
        </w:rPr>
        <w:t>276: 2 en 3</w:t>
      </w:r>
    </w:p>
    <w:p w:rsidR="00CA2207" w:rsidRPr="00CA2207" w:rsidRDefault="00CA2207" w:rsidP="00CA2207">
      <w:pPr>
        <w:rPr>
          <w:bCs/>
          <w:szCs w:val="24"/>
        </w:rPr>
      </w:pPr>
      <w:r w:rsidRPr="00CA2207">
        <w:rPr>
          <w:bCs/>
          <w:szCs w:val="24"/>
        </w:rPr>
        <w:t>Als toegang tot de zegen zingen we:</w:t>
      </w:r>
      <w:r w:rsidR="00DD0835">
        <w:rPr>
          <w:bCs/>
          <w:szCs w:val="24"/>
        </w:rPr>
        <w:br/>
        <w:t xml:space="preserve"> </w:t>
      </w:r>
      <w:r w:rsidRPr="00CA2207">
        <w:rPr>
          <w:bCs/>
          <w:szCs w:val="24"/>
        </w:rPr>
        <w:t xml:space="preserve"> 1e keer cantorij, 2e keer allen</w:t>
      </w:r>
    </w:p>
    <w:p w:rsidR="00CA2207" w:rsidRPr="00CA2207" w:rsidRDefault="00DD0835" w:rsidP="003F7664">
      <w:pPr>
        <w:tabs>
          <w:tab w:val="left" w:pos="426"/>
        </w:tabs>
        <w:rPr>
          <w:bCs/>
          <w:szCs w:val="24"/>
        </w:rPr>
      </w:pPr>
      <w:r>
        <w:rPr>
          <w:bCs/>
          <w:szCs w:val="24"/>
        </w:rPr>
        <w:t xml:space="preserve"> </w:t>
      </w:r>
      <w:r>
        <w:rPr>
          <w:bCs/>
          <w:szCs w:val="24"/>
        </w:rPr>
        <w:tab/>
      </w:r>
      <w:r w:rsidR="00CA2207" w:rsidRPr="00CA2207">
        <w:rPr>
          <w:bCs/>
          <w:szCs w:val="24"/>
        </w:rPr>
        <w:t>De vrede van de aarde en de hemel</w:t>
      </w:r>
      <w:r>
        <w:rPr>
          <w:bCs/>
          <w:szCs w:val="24"/>
        </w:rPr>
        <w:br/>
      </w:r>
      <w:r w:rsidR="00CA2207" w:rsidRPr="00CA2207">
        <w:rPr>
          <w:bCs/>
          <w:szCs w:val="24"/>
        </w:rPr>
        <w:t xml:space="preserve"> </w:t>
      </w:r>
      <w:r>
        <w:rPr>
          <w:bCs/>
          <w:szCs w:val="24"/>
        </w:rPr>
        <w:tab/>
        <w:t xml:space="preserve">    </w:t>
      </w:r>
      <w:r w:rsidR="00CA2207" w:rsidRPr="00CA2207">
        <w:rPr>
          <w:bCs/>
          <w:szCs w:val="24"/>
        </w:rPr>
        <w:t>zij geheel met jou</w:t>
      </w:r>
    </w:p>
    <w:p w:rsidR="00CA2207" w:rsidRPr="00CA2207" w:rsidRDefault="00DD0835" w:rsidP="003F7664">
      <w:pPr>
        <w:tabs>
          <w:tab w:val="left" w:pos="426"/>
        </w:tabs>
        <w:rPr>
          <w:bCs/>
          <w:szCs w:val="24"/>
        </w:rPr>
      </w:pPr>
      <w:r>
        <w:rPr>
          <w:bCs/>
          <w:szCs w:val="24"/>
        </w:rPr>
        <w:t xml:space="preserve"> </w:t>
      </w:r>
      <w:r>
        <w:rPr>
          <w:bCs/>
          <w:szCs w:val="24"/>
        </w:rPr>
        <w:tab/>
      </w:r>
      <w:r w:rsidR="00CA2207" w:rsidRPr="00CA2207">
        <w:rPr>
          <w:bCs/>
          <w:szCs w:val="24"/>
        </w:rPr>
        <w:t>de vrede van rivieren en de zeeën,</w:t>
      </w:r>
      <w:r>
        <w:rPr>
          <w:bCs/>
          <w:szCs w:val="24"/>
        </w:rPr>
        <w:br/>
      </w:r>
      <w:r w:rsidR="00CA2207" w:rsidRPr="00CA2207">
        <w:rPr>
          <w:bCs/>
          <w:szCs w:val="24"/>
        </w:rPr>
        <w:t xml:space="preserve"> </w:t>
      </w:r>
      <w:r>
        <w:rPr>
          <w:bCs/>
          <w:szCs w:val="24"/>
        </w:rPr>
        <w:tab/>
        <w:t xml:space="preserve">    </w:t>
      </w:r>
      <w:r w:rsidR="00CA2207" w:rsidRPr="00CA2207">
        <w:rPr>
          <w:bCs/>
          <w:szCs w:val="24"/>
        </w:rPr>
        <w:t>moge die zijn met jou.</w:t>
      </w:r>
    </w:p>
    <w:p w:rsidR="00CA2207" w:rsidRPr="00CA2207" w:rsidRDefault="00DD0835" w:rsidP="003F7664">
      <w:pPr>
        <w:tabs>
          <w:tab w:val="left" w:pos="426"/>
        </w:tabs>
        <w:rPr>
          <w:bCs/>
          <w:szCs w:val="24"/>
        </w:rPr>
      </w:pPr>
      <w:r>
        <w:rPr>
          <w:bCs/>
          <w:szCs w:val="24"/>
        </w:rPr>
        <w:t xml:space="preserve"> </w:t>
      </w:r>
      <w:r>
        <w:rPr>
          <w:bCs/>
          <w:szCs w:val="24"/>
        </w:rPr>
        <w:tab/>
      </w:r>
      <w:r w:rsidR="00CA2207" w:rsidRPr="00CA2207">
        <w:rPr>
          <w:bCs/>
          <w:szCs w:val="24"/>
        </w:rPr>
        <w:t>Diepe vrede kome over jou.</w:t>
      </w:r>
    </w:p>
    <w:p w:rsidR="00CA2207" w:rsidRPr="00CA2207" w:rsidRDefault="00DD0835" w:rsidP="003F7664">
      <w:pPr>
        <w:tabs>
          <w:tab w:val="left" w:pos="426"/>
        </w:tabs>
        <w:rPr>
          <w:bCs/>
          <w:szCs w:val="24"/>
        </w:rPr>
      </w:pPr>
      <w:r>
        <w:rPr>
          <w:bCs/>
          <w:szCs w:val="24"/>
        </w:rPr>
        <w:t xml:space="preserve"> </w:t>
      </w:r>
      <w:r>
        <w:rPr>
          <w:bCs/>
          <w:szCs w:val="24"/>
        </w:rPr>
        <w:tab/>
      </w:r>
      <w:r w:rsidR="00CA2207" w:rsidRPr="00CA2207">
        <w:rPr>
          <w:bCs/>
          <w:szCs w:val="24"/>
        </w:rPr>
        <w:t>Gods  vrede groeie in jou.</w:t>
      </w:r>
    </w:p>
    <w:p w:rsidR="00617063" w:rsidRDefault="00CA2207" w:rsidP="00CA2207">
      <w:pPr>
        <w:rPr>
          <w:bCs/>
          <w:szCs w:val="24"/>
        </w:rPr>
      </w:pPr>
      <w:r w:rsidRPr="00CA2207">
        <w:rPr>
          <w:bCs/>
          <w:szCs w:val="24"/>
        </w:rPr>
        <w:t>Zegen</w:t>
      </w:r>
    </w:p>
    <w:p w:rsidR="002E06CA" w:rsidRDefault="002E06CA" w:rsidP="00617063">
      <w:pPr>
        <w:rPr>
          <w:bCs/>
          <w:szCs w:val="24"/>
        </w:rPr>
        <w:sectPr w:rsidR="002E06CA" w:rsidSect="002E06CA">
          <w:type w:val="continuous"/>
          <w:pgSz w:w="11907" w:h="16840" w:code="9"/>
          <w:pgMar w:top="284" w:right="624" w:bottom="284" w:left="624" w:header="0" w:footer="0" w:gutter="0"/>
          <w:cols w:num="2" w:space="708"/>
        </w:sectPr>
      </w:pPr>
    </w:p>
    <w:p w:rsidR="00164D18" w:rsidRDefault="00164D18" w:rsidP="00617063">
      <w:pPr>
        <w:rPr>
          <w:bCs/>
          <w:szCs w:val="24"/>
        </w:rPr>
      </w:pPr>
    </w:p>
    <w:p w:rsidR="002E06CA" w:rsidRDefault="002E06CA" w:rsidP="00270031">
      <w:pPr>
        <w:rPr>
          <w:b/>
          <w:szCs w:val="24"/>
        </w:rPr>
        <w:sectPr w:rsidR="002E06CA" w:rsidSect="00A9709C">
          <w:type w:val="continuous"/>
          <w:pgSz w:w="11907" w:h="16840" w:code="9"/>
          <w:pgMar w:top="284" w:right="624" w:bottom="284" w:left="624" w:header="0" w:footer="0" w:gutter="0"/>
          <w:cols w:space="708"/>
        </w:sectPr>
      </w:pPr>
    </w:p>
    <w:p w:rsidR="00881BA5" w:rsidRPr="00DD0835" w:rsidRDefault="00DD0835" w:rsidP="00881BA5">
      <w:pPr>
        <w:rPr>
          <w:b/>
          <w:szCs w:val="24"/>
        </w:rPr>
      </w:pPr>
      <w:r w:rsidRPr="00DD0835">
        <w:rPr>
          <w:b/>
          <w:szCs w:val="24"/>
        </w:rPr>
        <w:t>Collectes</w:t>
      </w:r>
    </w:p>
    <w:p w:rsidR="00DD0835" w:rsidRPr="00DD0835" w:rsidRDefault="00DD0835" w:rsidP="00DD0835">
      <w:pPr>
        <w:rPr>
          <w:szCs w:val="24"/>
        </w:rPr>
      </w:pPr>
      <w:r w:rsidRPr="00DD0835">
        <w:rPr>
          <w:szCs w:val="24"/>
        </w:rPr>
        <w:t xml:space="preserve">De avondmaal collecte is vanmorgen voor Exodus. </w:t>
      </w:r>
    </w:p>
    <w:p w:rsidR="00DD0835" w:rsidRPr="00DD0835" w:rsidRDefault="00DD0835" w:rsidP="00DD0835">
      <w:pPr>
        <w:rPr>
          <w:szCs w:val="24"/>
        </w:rPr>
      </w:pPr>
      <w:r w:rsidRPr="00DD0835">
        <w:rPr>
          <w:szCs w:val="24"/>
        </w:rPr>
        <w:t>Exodus biedt opvang en ondersteuning aan ex-gedetineerden en gedetineerden in de laatste fase van hun straf die gemotiveerd zijn uit de criminaliteit te stappen.</w:t>
      </w:r>
      <w:r>
        <w:rPr>
          <w:szCs w:val="24"/>
        </w:rPr>
        <w:t xml:space="preserve"> </w:t>
      </w:r>
      <w:r w:rsidRPr="00DD0835">
        <w:rPr>
          <w:szCs w:val="24"/>
        </w:rPr>
        <w:t xml:space="preserve">Deze (ex-) gedetineerden kunnen terecht in één van de elf Exodushuizen verspreid in het land of bij een maatje uit het Exodus vrijwilligersnetwerk. </w:t>
      </w:r>
    </w:p>
    <w:p w:rsidR="00DD0835" w:rsidRPr="00DD0835" w:rsidRDefault="00DD0835" w:rsidP="00DD0835">
      <w:pPr>
        <w:rPr>
          <w:szCs w:val="24"/>
        </w:rPr>
      </w:pPr>
      <w:r w:rsidRPr="00DD0835">
        <w:rPr>
          <w:szCs w:val="24"/>
        </w:rPr>
        <w:t xml:space="preserve">Naast de hulp van vrijwilligers buiten de gevangenis, biedt het Exodus vrijwilligersnetwerk hulp aan familieleden van (ex-)gedetineerden. </w:t>
      </w:r>
    </w:p>
    <w:p w:rsidR="00DD0835" w:rsidRPr="00DD0835" w:rsidRDefault="00DD0835" w:rsidP="00DD0835">
      <w:pPr>
        <w:rPr>
          <w:szCs w:val="24"/>
        </w:rPr>
      </w:pPr>
      <w:r w:rsidRPr="00DD0835">
        <w:rPr>
          <w:szCs w:val="24"/>
        </w:rPr>
        <w:t xml:space="preserve">Het Ouders, Kinderen en Detentie (OKD) project maakt het mogelijk voor gedetineerde ouders en hun kind(eren) elkaar maandelijks te ontmoeten in een kindvriendelijke ruimte in de bajes en zo te werken aan een goed contact. Middels een convenant met het justitiepastoraat faciliteert Exodus ruim 60 </w:t>
      </w:r>
      <w:proofErr w:type="spellStart"/>
      <w:r w:rsidRPr="00DD0835">
        <w:rPr>
          <w:szCs w:val="24"/>
        </w:rPr>
        <w:t>inzorg</w:t>
      </w:r>
      <w:proofErr w:type="spellEnd"/>
      <w:r w:rsidRPr="00DD0835">
        <w:rPr>
          <w:szCs w:val="24"/>
        </w:rPr>
        <w:t xml:space="preserve">-groepen. </w:t>
      </w:r>
      <w:proofErr w:type="spellStart"/>
      <w:r w:rsidRPr="00DD0835">
        <w:rPr>
          <w:szCs w:val="24"/>
        </w:rPr>
        <w:t>Inzorg</w:t>
      </w:r>
      <w:proofErr w:type="spellEnd"/>
      <w:r w:rsidRPr="00DD0835">
        <w:rPr>
          <w:szCs w:val="24"/>
        </w:rPr>
        <w:t>-vrijwilligers leggen individueel bezoek af aan gedetineerden en participeren bij de kerkdiensten en gespreksgroepen van de penitentiaire inrichtingen. Meer dan 1850 vrijwilligers zijn actief in het vrijwilligersnetwerk.</w:t>
      </w:r>
    </w:p>
    <w:p w:rsidR="00DD0835" w:rsidRPr="00DD0835" w:rsidRDefault="00DD0835" w:rsidP="00DD0835">
      <w:pPr>
        <w:rPr>
          <w:szCs w:val="24"/>
        </w:rPr>
      </w:pPr>
      <w:r w:rsidRPr="00DD0835">
        <w:rPr>
          <w:szCs w:val="24"/>
        </w:rPr>
        <w:t>De collecte wordt van harte bij u aanbevolen!</w:t>
      </w:r>
    </w:p>
    <w:p w:rsidR="00881BA5" w:rsidRDefault="00DD0835" w:rsidP="00DD0835">
      <w:pPr>
        <w:rPr>
          <w:szCs w:val="24"/>
        </w:rPr>
      </w:pPr>
      <w:r w:rsidRPr="00DD0835">
        <w:rPr>
          <w:szCs w:val="24"/>
        </w:rPr>
        <w:t>De tweede collecte is voor de kerk.</w:t>
      </w:r>
    </w:p>
    <w:p w:rsidR="00DD0835" w:rsidRPr="00825DBF" w:rsidRDefault="00DD0835" w:rsidP="00DD0835">
      <w:pPr>
        <w:rPr>
          <w:szCs w:val="24"/>
        </w:rPr>
      </w:pPr>
    </w:p>
    <w:p w:rsidR="00881BA5" w:rsidRDefault="00DD0835" w:rsidP="00881BA5">
      <w:pPr>
        <w:rPr>
          <w:szCs w:val="24"/>
        </w:rPr>
      </w:pPr>
      <w:r w:rsidRPr="00DD0835">
        <w:rPr>
          <w:szCs w:val="24"/>
        </w:rPr>
        <w:t xml:space="preserve">De </w:t>
      </w:r>
      <w:r w:rsidRPr="00DD0835">
        <w:rPr>
          <w:b/>
          <w:szCs w:val="24"/>
        </w:rPr>
        <w:t>bloemen</w:t>
      </w:r>
      <w:r w:rsidRPr="00DD0835">
        <w:rPr>
          <w:szCs w:val="24"/>
        </w:rPr>
        <w:t xml:space="preserve"> gaan deze zondag naar Dita Glas</w:t>
      </w:r>
      <w:r>
        <w:rPr>
          <w:szCs w:val="24"/>
        </w:rPr>
        <w:t>,</w:t>
      </w:r>
      <w:r w:rsidRPr="00DD0835">
        <w:rPr>
          <w:szCs w:val="24"/>
        </w:rPr>
        <w:t xml:space="preserve"> Zuidersloot 6</w:t>
      </w:r>
      <w:r>
        <w:rPr>
          <w:szCs w:val="24"/>
        </w:rPr>
        <w:t>,</w:t>
      </w:r>
      <w:r w:rsidRPr="00DD0835">
        <w:rPr>
          <w:szCs w:val="24"/>
        </w:rPr>
        <w:t xml:space="preserve"> Broek op Langedijk. Zij vierde vorige week haar verjaardag en krijgt hiermee onze felicitaties.</w:t>
      </w:r>
      <w:bookmarkStart w:id="0" w:name="_GoBack"/>
      <w:bookmarkEnd w:id="0"/>
    </w:p>
    <w:p w:rsidR="00DD0835" w:rsidRPr="00825DBF" w:rsidRDefault="00DD0835" w:rsidP="00881BA5">
      <w:pPr>
        <w:rPr>
          <w:szCs w:val="24"/>
        </w:rPr>
      </w:pPr>
    </w:p>
    <w:p w:rsidR="00DD0835" w:rsidRPr="00DD0835" w:rsidRDefault="00DD0835" w:rsidP="00DD0835">
      <w:pPr>
        <w:rPr>
          <w:b/>
          <w:szCs w:val="24"/>
        </w:rPr>
      </w:pPr>
      <w:r w:rsidRPr="00DD0835">
        <w:rPr>
          <w:b/>
          <w:szCs w:val="24"/>
        </w:rPr>
        <w:t>Zondag 16 juli</w:t>
      </w:r>
    </w:p>
    <w:p w:rsidR="003F7664" w:rsidRDefault="00DD0835" w:rsidP="00DD0835">
      <w:pPr>
        <w:rPr>
          <w:szCs w:val="24"/>
        </w:rPr>
      </w:pPr>
      <w:r w:rsidRPr="00DD0835">
        <w:rPr>
          <w:szCs w:val="24"/>
        </w:rPr>
        <w:t xml:space="preserve">’s Morgens om 10.00 uur is er een viering waarin voorgaat da. Jolien van Zelderen. </w:t>
      </w:r>
    </w:p>
    <w:p w:rsidR="00AF541F" w:rsidRDefault="00DD0835" w:rsidP="00DD0835">
      <w:pPr>
        <w:rPr>
          <w:szCs w:val="24"/>
        </w:rPr>
      </w:pPr>
      <w:r w:rsidRPr="00DD0835">
        <w:rPr>
          <w:szCs w:val="24"/>
        </w:rPr>
        <w:t>De organist is Jan van der Kamp.</w:t>
      </w:r>
    </w:p>
    <w:p w:rsidR="00DD0835" w:rsidRPr="00DD0835" w:rsidRDefault="00DD0835" w:rsidP="00DD0835">
      <w:pPr>
        <w:rPr>
          <w:szCs w:val="24"/>
        </w:rPr>
      </w:pPr>
    </w:p>
    <w:p w:rsidR="00881BA5" w:rsidRPr="00825DBF" w:rsidRDefault="00881BA5" w:rsidP="00881BA5">
      <w:pPr>
        <w:rPr>
          <w:b/>
          <w:szCs w:val="24"/>
        </w:rPr>
      </w:pPr>
      <w:r w:rsidRPr="00825DBF">
        <w:rPr>
          <w:b/>
          <w:szCs w:val="24"/>
        </w:rPr>
        <w:t>Breek in de week</w:t>
      </w:r>
    </w:p>
    <w:p w:rsidR="00881BA5" w:rsidRPr="00825DBF" w:rsidRDefault="00881BA5" w:rsidP="00881BA5">
      <w:pPr>
        <w:rPr>
          <w:szCs w:val="24"/>
        </w:rPr>
      </w:pPr>
      <w:r w:rsidRPr="00825DBF">
        <w:rPr>
          <w:szCs w:val="24"/>
        </w:rPr>
        <w:t>Tot woensdag 26 juli is Trefpunt open tussen 9.30 en 11.30 en bent u welkom voor een kop koffie en een "praatje" of kunt u zomaar even binnen lopen. Da. Jolien is ook aanwezig en wil graag met u in gesprek/kennismaken. Oud en jong, ieder is van harte welkom.</w:t>
      </w:r>
    </w:p>
    <w:p w:rsidR="00881BA5" w:rsidRPr="00825DBF" w:rsidRDefault="00881BA5" w:rsidP="00881BA5">
      <w:pPr>
        <w:rPr>
          <w:szCs w:val="24"/>
        </w:rPr>
      </w:pPr>
      <w:r w:rsidRPr="00825DBF">
        <w:rPr>
          <w:szCs w:val="24"/>
        </w:rPr>
        <w:t>Heeft u vervoer nodig dan kunt u bellen met Sjoerd van Dijk: 06 37611555. We zien u graag , tot dan.</w:t>
      </w:r>
    </w:p>
    <w:p w:rsidR="003F7664" w:rsidRPr="003F7664" w:rsidRDefault="003F7664"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www.trefpuntkerk.nl  is het ook mogelijk om de dienst rechtstreeks te volgen dan wel terug te luisteren</w:t>
      </w:r>
    </w:p>
    <w:sectPr w:rsidR="00881BA5" w:rsidRPr="00825DBF" w:rsidSect="00825DBF">
      <w:type w:val="continuous"/>
      <w:pgSz w:w="11907" w:h="16840" w:code="9"/>
      <w:pgMar w:top="284"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53E1"/>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1E"/>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41F"/>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5567-9DBB-42A8-894C-278EAA94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507</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2017-07-05T16:54:00Z</dcterms:created>
  <dcterms:modified xsi:type="dcterms:W3CDTF">2017-07-06T16:27:00Z</dcterms:modified>
</cp:coreProperties>
</file>