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3E" w:rsidRPr="009A02AA" w:rsidRDefault="00E63724">
      <w:pPr>
        <w:widowControl w:val="0"/>
        <w:tabs>
          <w:tab w:val="left" w:pos="2552"/>
          <w:tab w:val="left" w:pos="5529"/>
          <w:tab w:val="left" w:pos="7938"/>
        </w:tabs>
        <w:rPr>
          <w:rFonts w:eastAsia="Tahoma"/>
          <w:color w:val="010101"/>
        </w:rPr>
      </w:pPr>
      <w:r w:rsidRPr="009A02AA">
        <w:rPr>
          <w:rFonts w:eastAsia="Tahoma"/>
          <w:b/>
          <w:color w:val="010101"/>
        </w:rPr>
        <w:t xml:space="preserve">Infoblad Trefpuntkerk Broek op Langedijk </w:t>
      </w:r>
      <w:r w:rsidRPr="009A02AA">
        <w:rPr>
          <w:rFonts w:eastAsia="Tahoma"/>
          <w:b/>
          <w:color w:val="010101"/>
        </w:rPr>
        <w:tab/>
        <w:t xml:space="preserve">Zondag </w:t>
      </w:r>
      <w:r w:rsidR="00040D05">
        <w:rPr>
          <w:rFonts w:eastAsia="Tahoma"/>
          <w:b/>
          <w:color w:val="010101"/>
        </w:rPr>
        <w:t>22</w:t>
      </w:r>
      <w:r w:rsidR="00D65091" w:rsidRPr="009A02AA">
        <w:rPr>
          <w:rFonts w:eastAsia="Tahoma"/>
          <w:b/>
          <w:color w:val="010101"/>
        </w:rPr>
        <w:t xml:space="preserve"> september</w:t>
      </w:r>
      <w:r w:rsidRPr="009A02AA">
        <w:rPr>
          <w:rFonts w:eastAsia="Tahoma"/>
          <w:b/>
          <w:color w:val="010101"/>
        </w:rPr>
        <w:t xml:space="preserve"> </w:t>
      </w:r>
    </w:p>
    <w:p w:rsidR="001E5C3E" w:rsidRPr="009A02AA" w:rsidRDefault="00E63724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  <w:r w:rsidRPr="009A02AA">
        <w:rPr>
          <w:color w:val="010101"/>
        </w:rPr>
        <w:t>Jaargang 25, num</w:t>
      </w:r>
      <w:r w:rsidR="0031749D" w:rsidRPr="009A02AA">
        <w:rPr>
          <w:color w:val="010101"/>
        </w:rPr>
        <w:t xml:space="preserve">mer </w:t>
      </w:r>
      <w:r w:rsidR="00867208" w:rsidRPr="009A02AA">
        <w:rPr>
          <w:color w:val="010101"/>
        </w:rPr>
        <w:t>3</w:t>
      </w:r>
      <w:r w:rsidR="00D31B93">
        <w:rPr>
          <w:color w:val="010101"/>
        </w:rPr>
        <w:t>8</w:t>
      </w:r>
      <w:r w:rsidRPr="009A02AA">
        <w:rPr>
          <w:color w:val="010101"/>
        </w:rPr>
        <w:t xml:space="preserve"> </w:t>
      </w:r>
      <w:r w:rsidRPr="009A02AA">
        <w:rPr>
          <w:noProof/>
        </w:rPr>
        <w:drawing>
          <wp:anchor distT="0" distB="0" distL="114300" distR="114300" simplePos="0" relativeHeight="251658240" behindDoc="0" locked="0" layoutInCell="1" hidden="0" allowOverlap="1" wp14:anchorId="34AFDF86" wp14:editId="5A1EF078">
            <wp:simplePos x="0" y="0"/>
            <wp:positionH relativeFrom="column">
              <wp:posOffset>1634490</wp:posOffset>
            </wp:positionH>
            <wp:positionV relativeFrom="paragraph">
              <wp:posOffset>85090</wp:posOffset>
            </wp:positionV>
            <wp:extent cx="1541780" cy="9537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840" t="5901" r="2557" b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95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C3E" w:rsidRPr="009A02AA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</w:p>
    <w:p w:rsidR="001E5C3E" w:rsidRPr="009A02AA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</w:p>
    <w:p w:rsidR="001E5C3E" w:rsidRPr="009A02AA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</w:p>
    <w:p w:rsidR="001E5C3E" w:rsidRPr="009A02AA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</w:p>
    <w:p w:rsidR="001E5C3E" w:rsidRPr="009A02AA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</w:p>
    <w:p w:rsidR="001E5C3E" w:rsidRPr="009A02AA" w:rsidRDefault="000F47B9" w:rsidP="000F47B9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  <w:r w:rsidRPr="009A02AA">
        <w:rPr>
          <w:color w:val="010101"/>
        </w:rPr>
        <w:tab/>
      </w:r>
      <w:r w:rsidRPr="009A02AA">
        <w:rPr>
          <w:color w:val="010101"/>
        </w:rPr>
        <w:tab/>
      </w:r>
    </w:p>
    <w:p w:rsidR="000F47B9" w:rsidRPr="009A02AA" w:rsidRDefault="000F47B9" w:rsidP="000F47B9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b/>
          <w:color w:val="010101"/>
        </w:rPr>
      </w:pPr>
    </w:p>
    <w:p w:rsidR="00377D8F" w:rsidRPr="009A02AA" w:rsidRDefault="00377D8F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b/>
          <w:color w:val="010101"/>
        </w:rPr>
      </w:pPr>
      <w:r w:rsidRPr="009A02AA">
        <w:rPr>
          <w:b/>
          <w:color w:val="010101"/>
        </w:rPr>
        <w:t xml:space="preserve">Voorganger:                 </w:t>
      </w:r>
      <w:r w:rsidR="00E80BDA" w:rsidRPr="009A02AA">
        <w:rPr>
          <w:b/>
          <w:color w:val="010101"/>
        </w:rPr>
        <w:t xml:space="preserve">   </w:t>
      </w:r>
      <w:r w:rsidR="00FC099E" w:rsidRPr="009A02AA">
        <w:rPr>
          <w:b/>
          <w:color w:val="010101"/>
        </w:rPr>
        <w:t xml:space="preserve"> </w:t>
      </w:r>
      <w:r w:rsidR="00040D05">
        <w:rPr>
          <w:b/>
          <w:color w:val="010101"/>
        </w:rPr>
        <w:t>Ds. Venema</w:t>
      </w:r>
    </w:p>
    <w:p w:rsidR="00377D8F" w:rsidRPr="009A02AA" w:rsidRDefault="00377D8F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b/>
          <w:color w:val="010101"/>
        </w:rPr>
      </w:pPr>
      <w:r w:rsidRPr="009A02AA">
        <w:rPr>
          <w:b/>
          <w:color w:val="010101"/>
        </w:rPr>
        <w:t xml:space="preserve">Muzikale begeleiding:  </w:t>
      </w:r>
      <w:r w:rsidR="00E80BDA" w:rsidRPr="009A02AA">
        <w:rPr>
          <w:b/>
          <w:color w:val="010101"/>
        </w:rPr>
        <w:t xml:space="preserve">   </w:t>
      </w:r>
      <w:r w:rsidR="00D65091" w:rsidRPr="009A02AA">
        <w:rPr>
          <w:b/>
          <w:color w:val="010101"/>
        </w:rPr>
        <w:t>Bert Rootmensen</w:t>
      </w:r>
      <w:r w:rsidR="00867208" w:rsidRPr="009A02AA">
        <w:rPr>
          <w:b/>
          <w:color w:val="010101"/>
        </w:rPr>
        <w:t xml:space="preserve">     </w:t>
      </w:r>
      <w:r w:rsidRPr="009A02AA">
        <w:rPr>
          <w:b/>
          <w:color w:val="010101"/>
        </w:rPr>
        <w:t xml:space="preserve">              </w:t>
      </w:r>
      <w:r w:rsidR="00D65091" w:rsidRPr="009A02AA">
        <w:rPr>
          <w:b/>
          <w:color w:val="010101"/>
        </w:rPr>
        <w:t xml:space="preserve">    </w:t>
      </w:r>
      <w:r w:rsidR="00581474">
        <w:rPr>
          <w:b/>
          <w:color w:val="010101"/>
        </w:rPr>
        <w:t xml:space="preserve"> </w:t>
      </w:r>
      <w:r w:rsidR="00C6124E" w:rsidRPr="009A02AA">
        <w:rPr>
          <w:b/>
          <w:color w:val="010101"/>
        </w:rPr>
        <w:t>Koster:</w:t>
      </w:r>
      <w:r w:rsidR="00C6124E" w:rsidRPr="009A02AA">
        <w:rPr>
          <w:b/>
          <w:color w:val="010101"/>
        </w:rPr>
        <w:tab/>
      </w:r>
      <w:r w:rsidR="00040D05">
        <w:rPr>
          <w:b/>
          <w:color w:val="010101"/>
        </w:rPr>
        <w:t>Clara van Dijk</w:t>
      </w:r>
    </w:p>
    <w:p w:rsidR="00377D8F" w:rsidRPr="009A02AA" w:rsidRDefault="00377D8F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</w:rPr>
      </w:pPr>
      <w:r w:rsidRPr="009A02AA">
        <w:rPr>
          <w:b/>
          <w:color w:val="010101"/>
        </w:rPr>
        <w:t>Ouderling van dienst:</w:t>
      </w:r>
      <w:r w:rsidRPr="009A02AA">
        <w:rPr>
          <w:b/>
          <w:color w:val="010101"/>
        </w:rPr>
        <w:tab/>
      </w:r>
      <w:r w:rsidR="00CA0F1F">
        <w:rPr>
          <w:b/>
          <w:color w:val="010101"/>
        </w:rPr>
        <w:t>Reinier Glas</w:t>
      </w:r>
      <w:r w:rsidR="007F17D0" w:rsidRPr="009A02AA">
        <w:rPr>
          <w:b/>
          <w:color w:val="010101"/>
        </w:rPr>
        <w:t xml:space="preserve">       </w:t>
      </w:r>
      <w:r w:rsidR="00E960AC" w:rsidRPr="009A02AA">
        <w:rPr>
          <w:b/>
          <w:color w:val="010101"/>
        </w:rPr>
        <w:t xml:space="preserve">                      </w:t>
      </w:r>
      <w:r w:rsidR="00581474">
        <w:rPr>
          <w:b/>
          <w:color w:val="010101"/>
        </w:rPr>
        <w:t xml:space="preserve">  </w:t>
      </w:r>
      <w:r w:rsidR="00E960AC" w:rsidRPr="009A02AA">
        <w:rPr>
          <w:b/>
          <w:color w:val="010101"/>
        </w:rPr>
        <w:t xml:space="preserve"> </w:t>
      </w:r>
      <w:r w:rsidR="00C6124E" w:rsidRPr="009A02AA">
        <w:rPr>
          <w:b/>
          <w:color w:val="010101"/>
        </w:rPr>
        <w:t>Beamer:</w:t>
      </w:r>
      <w:r w:rsidR="00C6124E" w:rsidRPr="009A02AA">
        <w:rPr>
          <w:b/>
          <w:color w:val="010101"/>
        </w:rPr>
        <w:tab/>
      </w:r>
      <w:r w:rsidR="00CA0F1F">
        <w:rPr>
          <w:b/>
          <w:color w:val="010101"/>
        </w:rPr>
        <w:t>Harry van Steden</w:t>
      </w:r>
    </w:p>
    <w:p w:rsidR="00377D8F" w:rsidRPr="009A02AA" w:rsidRDefault="00377D8F" w:rsidP="00377D8F">
      <w:pPr>
        <w:widowControl w:val="0"/>
        <w:tabs>
          <w:tab w:val="left" w:pos="1650"/>
          <w:tab w:val="left" w:pos="2552"/>
          <w:tab w:val="left" w:pos="5529"/>
          <w:tab w:val="left" w:pos="5954"/>
          <w:tab w:val="left" w:pos="7938"/>
        </w:tabs>
        <w:rPr>
          <w:b/>
          <w:color w:val="010101"/>
        </w:rPr>
      </w:pPr>
      <w:r w:rsidRPr="009A02AA">
        <w:rPr>
          <w:b/>
          <w:color w:val="010101"/>
        </w:rPr>
        <w:t>Kindernevendienst:</w:t>
      </w:r>
      <w:r w:rsidRPr="009A02AA">
        <w:rPr>
          <w:b/>
          <w:color w:val="010101"/>
        </w:rPr>
        <w:tab/>
      </w:r>
      <w:r w:rsidR="00CA0F1F">
        <w:rPr>
          <w:b/>
          <w:color w:val="010101"/>
        </w:rPr>
        <w:t>kleuren in de kerk</w:t>
      </w:r>
      <w:r w:rsidR="00C11C3B">
        <w:rPr>
          <w:b/>
          <w:color w:val="010101"/>
        </w:rPr>
        <w:t xml:space="preserve">    </w:t>
      </w:r>
      <w:r w:rsidR="00F662BA">
        <w:rPr>
          <w:b/>
          <w:color w:val="010101"/>
        </w:rPr>
        <w:t xml:space="preserve">                  </w:t>
      </w:r>
      <w:r w:rsidR="00C6124E" w:rsidRPr="009A02AA">
        <w:rPr>
          <w:b/>
          <w:color w:val="010101"/>
        </w:rPr>
        <w:t>Geluid:</w:t>
      </w:r>
      <w:r w:rsidR="00C6124E" w:rsidRPr="009A02AA">
        <w:rPr>
          <w:b/>
          <w:color w:val="010101"/>
        </w:rPr>
        <w:tab/>
      </w:r>
      <w:r w:rsidR="00CA0F1F">
        <w:rPr>
          <w:b/>
          <w:color w:val="010101"/>
        </w:rPr>
        <w:t>Karel Balder</w:t>
      </w:r>
    </w:p>
    <w:p w:rsidR="003A4CF1" w:rsidRPr="009A02AA" w:rsidRDefault="00377D8F" w:rsidP="003A4CF1">
      <w:pPr>
        <w:widowControl w:val="0"/>
        <w:tabs>
          <w:tab w:val="left" w:pos="5529"/>
          <w:tab w:val="left" w:pos="5954"/>
          <w:tab w:val="left" w:pos="7938"/>
        </w:tabs>
        <w:rPr>
          <w:b/>
          <w:color w:val="010101"/>
        </w:rPr>
      </w:pPr>
      <w:r w:rsidRPr="009A02AA">
        <w:rPr>
          <w:b/>
          <w:color w:val="010101"/>
        </w:rPr>
        <w:tab/>
      </w:r>
      <w:r w:rsidR="0071381A" w:rsidRPr="009A02AA">
        <w:rPr>
          <w:b/>
          <w:color w:val="010101"/>
        </w:rPr>
        <w:t xml:space="preserve"> </w:t>
      </w:r>
    </w:p>
    <w:p w:rsidR="001E5C3E" w:rsidRPr="009A02AA" w:rsidRDefault="00E63724" w:rsidP="00013ED0">
      <w:pPr>
        <w:widowControl w:val="0"/>
        <w:tabs>
          <w:tab w:val="left" w:pos="5529"/>
          <w:tab w:val="left" w:pos="5954"/>
          <w:tab w:val="left" w:pos="7938"/>
        </w:tabs>
        <w:rPr>
          <w:b/>
          <w:color w:val="010101"/>
        </w:rPr>
        <w:sectPr w:rsidR="001E5C3E" w:rsidRPr="009A02AA">
          <w:pgSz w:w="11907" w:h="16840"/>
          <w:pgMar w:top="510" w:right="397" w:bottom="284" w:left="397" w:header="0" w:footer="0" w:gutter="0"/>
          <w:pgNumType w:start="1"/>
          <w:cols w:space="708"/>
        </w:sectPr>
      </w:pPr>
      <w:r w:rsidRPr="009A02AA">
        <w:rPr>
          <w:color w:val="010101"/>
        </w:rPr>
        <w:t>------------------------------------------------------------------------------------------------------</w:t>
      </w:r>
      <w:r w:rsidR="00F50278" w:rsidRPr="009A02AA">
        <w:rPr>
          <w:color w:val="010101"/>
        </w:rPr>
        <w:t>------------------------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b/>
          <w:color w:val="222222"/>
        </w:rPr>
      </w:pPr>
      <w:r w:rsidRPr="00DA23EB">
        <w:rPr>
          <w:b/>
          <w:color w:val="222222"/>
        </w:rPr>
        <w:t>RONDOM HET BEGIN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Inleidend orgelspel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Welkom en mededelingen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b/>
          <w:color w:val="222222"/>
        </w:rPr>
        <w:t>Zingen:</w:t>
      </w:r>
      <w:r w:rsidRPr="00DA23EB">
        <w:rPr>
          <w:color w:val="222222"/>
        </w:rPr>
        <w:t xml:space="preserve"> Lied 283, 1, 2 en 3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Gebedsstilte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‘Onze hulp’ &amp; bemoediging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b/>
          <w:color w:val="222222"/>
        </w:rPr>
        <w:t>Zingen:</w:t>
      </w:r>
      <w:r w:rsidRPr="00DA23EB">
        <w:rPr>
          <w:color w:val="222222"/>
        </w:rPr>
        <w:t xml:space="preserve"> Lied 283, 4 en 5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 xml:space="preserve">Inleiding op de dienst 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proofErr w:type="spellStart"/>
      <w:r w:rsidRPr="00DA23EB">
        <w:rPr>
          <w:color w:val="222222"/>
        </w:rPr>
        <w:t>Kyriёgebed</w:t>
      </w:r>
      <w:proofErr w:type="spellEnd"/>
      <w:r w:rsidRPr="00DA23EB">
        <w:rPr>
          <w:color w:val="222222"/>
        </w:rPr>
        <w:t xml:space="preserve"> en </w:t>
      </w:r>
      <w:r w:rsidRPr="00DA23EB">
        <w:rPr>
          <w:b/>
          <w:color w:val="222222"/>
        </w:rPr>
        <w:t xml:space="preserve">gezongen </w:t>
      </w:r>
      <w:r w:rsidRPr="00DA23EB">
        <w:rPr>
          <w:color w:val="222222"/>
        </w:rPr>
        <w:t>gloria (Lied 195)</w:t>
      </w:r>
    </w:p>
    <w:p w:rsidR="00B438A4" w:rsidRPr="00C27D59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b/>
          <w:color w:val="222222"/>
        </w:rPr>
        <w:t>RONDOM HET WOORD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Gebed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b/>
          <w:color w:val="222222"/>
        </w:rPr>
        <w:t>Zingen:</w:t>
      </w:r>
      <w:r w:rsidRPr="00DA23EB">
        <w:rPr>
          <w:color w:val="222222"/>
        </w:rPr>
        <w:t xml:space="preserve"> Lied 802, 1 en 2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Lezen Deuteronomium 1, 6-8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b/>
          <w:color w:val="222222"/>
        </w:rPr>
        <w:t>Zingen:</w:t>
      </w:r>
      <w:r w:rsidRPr="00DA23EB">
        <w:rPr>
          <w:color w:val="222222"/>
        </w:rPr>
        <w:t xml:space="preserve"> Lied 802, 3 en 4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b/>
          <w:i/>
          <w:color w:val="222222"/>
        </w:rPr>
      </w:pPr>
      <w:r w:rsidRPr="00DA23EB">
        <w:rPr>
          <w:color w:val="222222"/>
        </w:rPr>
        <w:t xml:space="preserve">Uitleg: </w:t>
      </w:r>
      <w:r w:rsidRPr="00DA23EB">
        <w:rPr>
          <w:b/>
          <w:i/>
          <w:color w:val="222222"/>
        </w:rPr>
        <w:t>Van God los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b/>
          <w:color w:val="222222"/>
        </w:rPr>
        <w:t>Zingen:</w:t>
      </w:r>
      <w:r w:rsidRPr="00DA23EB">
        <w:rPr>
          <w:color w:val="222222"/>
        </w:rPr>
        <w:t xml:space="preserve">  Lied 802, 5 en 6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b/>
          <w:color w:val="222222"/>
        </w:rPr>
      </w:pPr>
      <w:r w:rsidRPr="00DA23EB">
        <w:rPr>
          <w:b/>
          <w:color w:val="222222"/>
        </w:rPr>
        <w:t>RONDOM HET SLOT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 xml:space="preserve">Gebeden (Dank- en voorbede –gebedsstilte- </w:t>
      </w:r>
      <w:r w:rsidRPr="00DA23EB">
        <w:rPr>
          <w:i/>
          <w:color w:val="222222"/>
        </w:rPr>
        <w:t>Onze Vader</w:t>
      </w:r>
      <w:r w:rsidRPr="00DA23EB">
        <w:rPr>
          <w:color w:val="222222"/>
        </w:rPr>
        <w:t>)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Inzameling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b/>
          <w:color w:val="222222"/>
        </w:rPr>
        <w:t>Slotlied</w:t>
      </w:r>
      <w:r w:rsidRPr="00DA23EB">
        <w:rPr>
          <w:color w:val="222222"/>
        </w:rPr>
        <w:t>:  Lied 419</w:t>
      </w:r>
    </w:p>
    <w:p w:rsidR="00B438A4" w:rsidRPr="00DA23EB" w:rsidRDefault="00B438A4" w:rsidP="00B438A4">
      <w:pPr>
        <w:shd w:val="clear" w:color="auto" w:fill="FFFFFF"/>
        <w:spacing w:line="360" w:lineRule="auto"/>
        <w:jc w:val="both"/>
        <w:rPr>
          <w:color w:val="222222"/>
        </w:rPr>
      </w:pPr>
      <w:r w:rsidRPr="00DA23EB">
        <w:rPr>
          <w:color w:val="222222"/>
        </w:rPr>
        <w:t>Wegzending en zegen</w:t>
      </w:r>
    </w:p>
    <w:p w:rsidR="003F15BD" w:rsidRPr="00DA23EB" w:rsidRDefault="00C27D59" w:rsidP="00F50278">
      <w:pPr>
        <w:pStyle w:val="Geenafstand"/>
        <w:rPr>
          <w:rFonts w:ascii="Times New Roman" w:hAnsi="Times New Roman"/>
          <w:sz w:val="24"/>
          <w:szCs w:val="24"/>
        </w:rPr>
        <w:sectPr w:rsidR="003F15BD" w:rsidRPr="00DA23EB" w:rsidSect="008E0302">
          <w:type w:val="continuous"/>
          <w:pgSz w:w="11907" w:h="16840" w:code="9"/>
          <w:pgMar w:top="510" w:right="397" w:bottom="284" w:left="397" w:header="0" w:footer="0" w:gutter="0"/>
          <w:cols w:num="2" w:space="708"/>
        </w:sect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10AC3" w:rsidRPr="00DA23EB" w:rsidRDefault="00310AC3" w:rsidP="003F15BD">
      <w:pPr>
        <w:tabs>
          <w:tab w:val="left" w:pos="3828"/>
        </w:tabs>
        <w:rPr>
          <w:b/>
        </w:rPr>
        <w:sectPr w:rsidR="00310AC3" w:rsidRPr="00DA23EB" w:rsidSect="004208FF">
          <w:type w:val="continuous"/>
          <w:pgSz w:w="11907" w:h="16840" w:code="9"/>
          <w:pgMar w:top="510" w:right="397" w:bottom="284" w:left="397" w:header="0" w:footer="0" w:gutter="0"/>
          <w:cols w:space="708"/>
        </w:sectPr>
      </w:pPr>
    </w:p>
    <w:p w:rsidR="00170A16" w:rsidRPr="00C27D59" w:rsidRDefault="003F15BD" w:rsidP="00C27D59">
      <w:pPr>
        <w:tabs>
          <w:tab w:val="left" w:pos="426"/>
        </w:tabs>
        <w:rPr>
          <w:b/>
          <w:color w:val="010101"/>
        </w:rPr>
      </w:pPr>
      <w:r w:rsidRPr="009A02AA">
        <w:rPr>
          <w:rStyle w:val="Zwaar"/>
          <w:color w:val="010101"/>
        </w:rPr>
        <w:t>---------------------------------</w:t>
      </w:r>
      <w:r w:rsidR="00C27D59">
        <w:rPr>
          <w:rStyle w:val="Zwaar"/>
          <w:color w:val="010101"/>
        </w:rPr>
        <w:t>------------------------------</w:t>
      </w:r>
      <w:r w:rsidR="00170A16" w:rsidRPr="009A02AA">
        <w:rPr>
          <w:iCs/>
          <w:color w:val="202124"/>
        </w:rPr>
        <w:t>Collecte</w:t>
      </w:r>
    </w:p>
    <w:p w:rsidR="00BD55CF" w:rsidRDefault="00BD55CF" w:rsidP="00170A16">
      <w:pPr>
        <w:ind w:right="120"/>
        <w:rPr>
          <w:iCs/>
          <w:color w:val="202124"/>
        </w:rPr>
      </w:pPr>
    </w:p>
    <w:p w:rsidR="00D55F56" w:rsidRPr="004428DE" w:rsidRDefault="00BD55CF" w:rsidP="00BD55CF">
      <w:pPr>
        <w:pStyle w:val="HTML-voorafopgemaakt"/>
        <w:spacing w:after="240"/>
        <w:rPr>
          <w:rFonts w:ascii="Times New Roman" w:hAnsi="Times New Roman" w:cs="Times New Roman"/>
        </w:rPr>
      </w:pPr>
      <w:r w:rsidRPr="004428DE">
        <w:rPr>
          <w:rFonts w:ascii="Times New Roman" w:hAnsi="Times New Roman" w:cs="Times New Roman"/>
        </w:rPr>
        <w:t>Vanmorgen is de eerste collecte voor de Pro</w:t>
      </w:r>
      <w:r w:rsidR="00D06957" w:rsidRPr="004428DE">
        <w:rPr>
          <w:rFonts w:ascii="Times New Roman" w:hAnsi="Times New Roman" w:cs="Times New Roman"/>
        </w:rPr>
        <w:t xml:space="preserve">testantse Kerk - Vrede verbindt </w:t>
      </w:r>
      <w:r w:rsidRPr="004428DE">
        <w:rPr>
          <w:rFonts w:ascii="Times New Roman" w:hAnsi="Times New Roman" w:cs="Times New Roman"/>
        </w:rPr>
        <w:t>over grenzen</w:t>
      </w:r>
      <w:r w:rsidRPr="004428DE">
        <w:rPr>
          <w:rFonts w:ascii="Times New Roman" w:hAnsi="Times New Roman" w:cs="Times New Roman"/>
        </w:rPr>
        <w:br/>
      </w:r>
    </w:p>
    <w:p w:rsidR="00D55F56" w:rsidRPr="004428DE" w:rsidRDefault="00BD55CF" w:rsidP="00BD55CF">
      <w:pPr>
        <w:pStyle w:val="HTML-voorafopgemaakt"/>
        <w:spacing w:after="240"/>
        <w:rPr>
          <w:rFonts w:ascii="Times New Roman" w:hAnsi="Times New Roman" w:cs="Times New Roman"/>
        </w:rPr>
      </w:pPr>
      <w:r w:rsidRPr="004428DE">
        <w:rPr>
          <w:rFonts w:ascii="Times New Roman" w:hAnsi="Times New Roman" w:cs="Times New Roman"/>
        </w:rPr>
        <w:t xml:space="preserve">De Protestantse Kerk, Kerk in Actie en PAX ondersteunen </w:t>
      </w:r>
      <w:r w:rsidR="00D55F56" w:rsidRPr="004428DE">
        <w:rPr>
          <w:rFonts w:ascii="Times New Roman" w:hAnsi="Times New Roman" w:cs="Times New Roman"/>
        </w:rPr>
        <w:t xml:space="preserve">initiatieven voor </w:t>
      </w:r>
      <w:r w:rsidRPr="004428DE">
        <w:rPr>
          <w:rFonts w:ascii="Times New Roman" w:hAnsi="Times New Roman" w:cs="Times New Roman"/>
        </w:rPr>
        <w:t>vrede over landsgrenzen heen, maar ook over</w:t>
      </w:r>
      <w:r w:rsidR="00D55F56" w:rsidRPr="004428DE">
        <w:rPr>
          <w:rFonts w:ascii="Times New Roman" w:hAnsi="Times New Roman" w:cs="Times New Roman"/>
        </w:rPr>
        <w:t xml:space="preserve"> grenzen van cultuur en religie </w:t>
      </w:r>
      <w:r w:rsidRPr="004428DE">
        <w:rPr>
          <w:rFonts w:ascii="Times New Roman" w:hAnsi="Times New Roman" w:cs="Times New Roman"/>
        </w:rPr>
        <w:t>heen. Zo werken in Colombia vrouwelijke leiders uit verschillende</w:t>
      </w:r>
      <w:r w:rsidRPr="004428DE">
        <w:rPr>
          <w:rFonts w:ascii="Times New Roman" w:hAnsi="Times New Roman" w:cs="Times New Roman"/>
        </w:rPr>
        <w:br/>
        <w:t xml:space="preserve">kerkgenootschappen samen aan vredesopbouw na een jarenlang gewapend </w:t>
      </w:r>
      <w:proofErr w:type="spellStart"/>
      <w:r w:rsidRPr="004428DE">
        <w:rPr>
          <w:rFonts w:ascii="Times New Roman" w:hAnsi="Times New Roman" w:cs="Times New Roman"/>
        </w:rPr>
        <w:t>conﬂict</w:t>
      </w:r>
      <w:proofErr w:type="spellEnd"/>
      <w:r w:rsidRPr="004428DE">
        <w:rPr>
          <w:rFonts w:ascii="Times New Roman" w:hAnsi="Times New Roman" w:cs="Times New Roman"/>
        </w:rPr>
        <w:t>.</w:t>
      </w:r>
      <w:r w:rsidRPr="004428DE">
        <w:rPr>
          <w:rFonts w:ascii="Times New Roman" w:hAnsi="Times New Roman" w:cs="Times New Roman"/>
        </w:rPr>
        <w:br/>
        <w:t>In Nederland is er steun voor de Stichting Ge</w:t>
      </w:r>
      <w:r w:rsidR="00D55F56" w:rsidRPr="004428DE">
        <w:rPr>
          <w:rFonts w:ascii="Times New Roman" w:hAnsi="Times New Roman" w:cs="Times New Roman"/>
        </w:rPr>
        <w:t xml:space="preserve">loven in Samenleven, die lokaal </w:t>
      </w:r>
      <w:r w:rsidRPr="004428DE">
        <w:rPr>
          <w:rFonts w:ascii="Times New Roman" w:hAnsi="Times New Roman" w:cs="Times New Roman"/>
        </w:rPr>
        <w:t>werkt aan het verbinden van mensen van verschillende religies en het</w:t>
      </w:r>
      <w:r w:rsidRPr="004428DE">
        <w:rPr>
          <w:rFonts w:ascii="Times New Roman" w:hAnsi="Times New Roman" w:cs="Times New Roman"/>
        </w:rPr>
        <w:br/>
        <w:t xml:space="preserve">voorkomen van </w:t>
      </w:r>
      <w:proofErr w:type="spellStart"/>
      <w:r w:rsidRPr="004428DE">
        <w:rPr>
          <w:rFonts w:ascii="Times New Roman" w:hAnsi="Times New Roman" w:cs="Times New Roman"/>
        </w:rPr>
        <w:t>conﬂicten</w:t>
      </w:r>
      <w:proofErr w:type="spellEnd"/>
      <w:r w:rsidRPr="004428DE">
        <w:rPr>
          <w:rFonts w:ascii="Times New Roman" w:hAnsi="Times New Roman" w:cs="Times New Roman"/>
        </w:rPr>
        <w:t>. In Kosovo onders</w:t>
      </w:r>
      <w:r w:rsidR="00D55F56" w:rsidRPr="004428DE">
        <w:rPr>
          <w:rFonts w:ascii="Times New Roman" w:hAnsi="Times New Roman" w:cs="Times New Roman"/>
        </w:rPr>
        <w:t xml:space="preserve">teunt PAX de lokale organisatie </w:t>
      </w:r>
      <w:r w:rsidRPr="004428DE">
        <w:rPr>
          <w:rFonts w:ascii="Times New Roman" w:hAnsi="Times New Roman" w:cs="Times New Roman"/>
        </w:rPr>
        <w:t xml:space="preserve">Gemeenschapsopbouw </w:t>
      </w:r>
      <w:proofErr w:type="spellStart"/>
      <w:r w:rsidRPr="004428DE">
        <w:rPr>
          <w:rFonts w:ascii="Times New Roman" w:hAnsi="Times New Roman" w:cs="Times New Roman"/>
        </w:rPr>
        <w:t>Mitrovica</w:t>
      </w:r>
      <w:proofErr w:type="spellEnd"/>
      <w:r w:rsidRPr="004428DE">
        <w:rPr>
          <w:rFonts w:ascii="Times New Roman" w:hAnsi="Times New Roman" w:cs="Times New Roman"/>
        </w:rPr>
        <w:t xml:space="preserve"> waarin Albanezen en Serviërs elkaar de hand</w:t>
      </w:r>
      <w:r w:rsidRPr="004428DE">
        <w:rPr>
          <w:rFonts w:ascii="Times New Roman" w:hAnsi="Times New Roman" w:cs="Times New Roman"/>
        </w:rPr>
        <w:br/>
        <w:t xml:space="preserve">weer reiken in training, scholing en gezamenlijke bedrijfjes.  </w:t>
      </w:r>
      <w:r w:rsidRPr="004428DE">
        <w:rPr>
          <w:rFonts w:ascii="Times New Roman" w:hAnsi="Times New Roman" w:cs="Times New Roman"/>
        </w:rPr>
        <w:br/>
        <w:t xml:space="preserve">Met uw bijdrage steunt u het vredeswerk van de Protestantse Kerk. </w:t>
      </w:r>
    </w:p>
    <w:p w:rsidR="00F513D6" w:rsidRPr="00DA23EB" w:rsidRDefault="00D55F56" w:rsidP="00DA23EB">
      <w:pPr>
        <w:pStyle w:val="HTML-voorafopgemaakt"/>
        <w:spacing w:after="240"/>
        <w:rPr>
          <w:rFonts w:ascii="Times New Roman" w:hAnsi="Times New Roman" w:cs="Times New Roman"/>
        </w:rPr>
      </w:pPr>
      <w:r w:rsidRPr="004428DE">
        <w:rPr>
          <w:rFonts w:ascii="Times New Roman" w:hAnsi="Times New Roman" w:cs="Times New Roman"/>
        </w:rPr>
        <w:t xml:space="preserve"> </w:t>
      </w:r>
      <w:r w:rsidRPr="004428DE">
        <w:rPr>
          <w:rFonts w:ascii="Times New Roman" w:hAnsi="Times New Roman" w:cs="Times New Roman"/>
        </w:rPr>
        <w:t xml:space="preserve">De tweede collecte is voor de kerk. </w:t>
      </w:r>
    </w:p>
    <w:p w:rsidR="00170A16" w:rsidRPr="009A02AA" w:rsidRDefault="00170A16" w:rsidP="00170A16">
      <w:pPr>
        <w:spacing w:before="100" w:beforeAutospacing="1" w:after="100" w:afterAutospacing="1"/>
        <w:ind w:right="120"/>
        <w:rPr>
          <w:color w:val="202124"/>
        </w:rPr>
      </w:pPr>
      <w:r w:rsidRPr="009A02AA">
        <w:rPr>
          <w:color w:val="202124"/>
        </w:rPr>
        <w:t> </w:t>
      </w:r>
      <w:r w:rsidRPr="009A02AA">
        <w:rPr>
          <w:noProof/>
          <w:color w:val="202124"/>
        </w:rPr>
        <w:drawing>
          <wp:inline distT="0" distB="0" distL="0" distR="0" wp14:anchorId="6FFC0ECC" wp14:editId="33D094D5">
            <wp:extent cx="806110" cy="526211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T ke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8" cy="53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8C" w:rsidRDefault="0058378C" w:rsidP="0058378C">
      <w:r w:rsidRPr="009A02AA">
        <w:t xml:space="preserve">Volgende week: </w:t>
      </w:r>
      <w:r w:rsidR="004F109E">
        <w:t xml:space="preserve">Da. J.E. van </w:t>
      </w:r>
      <w:proofErr w:type="spellStart"/>
      <w:r w:rsidR="004F109E">
        <w:t>Zelderen</w:t>
      </w:r>
      <w:proofErr w:type="spellEnd"/>
      <w:r w:rsidR="00E40411" w:rsidRPr="009A02AA">
        <w:t xml:space="preserve"> met muzikale begeleiding van </w:t>
      </w:r>
      <w:r w:rsidR="00C8770B">
        <w:t>Jan v.d. Kamp</w:t>
      </w:r>
    </w:p>
    <w:p w:rsidR="00A64492" w:rsidRPr="009A02AA" w:rsidRDefault="00A64492" w:rsidP="0058378C">
      <w:r>
        <w:t>We hebben dan familieviering.</w:t>
      </w:r>
    </w:p>
    <w:p w:rsidR="0058378C" w:rsidRPr="009A02AA" w:rsidRDefault="0058378C" w:rsidP="0058378C"/>
    <w:p w:rsidR="0058378C" w:rsidRPr="009A02AA" w:rsidRDefault="0058378C" w:rsidP="0058378C">
      <w:pPr>
        <w:rPr>
          <w:i/>
        </w:rPr>
      </w:pPr>
      <w:r w:rsidRPr="009A02AA">
        <w:t>Woensdag is er weer 'Breek in de week', in klein Trefpunt.</w:t>
      </w:r>
      <w:r w:rsidRPr="009A02AA">
        <w:rPr>
          <w:i/>
        </w:rPr>
        <w:t xml:space="preserve"> </w:t>
      </w:r>
    </w:p>
    <w:p w:rsidR="0058378C" w:rsidRPr="009A02AA" w:rsidRDefault="0058378C" w:rsidP="0058378C">
      <w:pPr>
        <w:rPr>
          <w:i/>
        </w:rPr>
      </w:pPr>
    </w:p>
    <w:p w:rsidR="00735B56" w:rsidRDefault="00735B56" w:rsidP="00493545"/>
    <w:p w:rsidR="00493545" w:rsidRPr="00C8770B" w:rsidRDefault="00C8770B" w:rsidP="0058378C">
      <w:pPr>
        <w:rPr>
          <w:sz w:val="22"/>
          <w:szCs w:val="22"/>
        </w:rPr>
      </w:pPr>
      <w:r>
        <w:t xml:space="preserve">Wil Balder ligt inmiddels in de </w:t>
      </w:r>
      <w:proofErr w:type="spellStart"/>
      <w:r>
        <w:t>Lauwershof</w:t>
      </w:r>
      <w:proofErr w:type="spellEnd"/>
      <w:r>
        <w:t>.</w:t>
      </w:r>
      <w:r>
        <w:br/>
        <w:t xml:space="preserve">Adres : </w:t>
      </w:r>
      <w:proofErr w:type="spellStart"/>
      <w:r>
        <w:t>Lauwershof</w:t>
      </w:r>
      <w:proofErr w:type="spellEnd"/>
      <w:r>
        <w:t>. Afdeling 1b</w:t>
      </w:r>
      <w:r>
        <w:br/>
        <w:t xml:space="preserve">             Jupiterstraat 10. </w:t>
      </w:r>
      <w:r>
        <w:br/>
        <w:t xml:space="preserve">             1829 C A Oudorp.</w:t>
      </w:r>
      <w:r>
        <w:br/>
      </w:r>
    </w:p>
    <w:p w:rsidR="00451734" w:rsidRPr="007550AC" w:rsidRDefault="003139F7" w:rsidP="0058378C">
      <w:pPr>
        <w:rPr>
          <w:sz w:val="22"/>
          <w:szCs w:val="22"/>
        </w:rPr>
      </w:pPr>
      <w:r w:rsidRPr="007550AC">
        <w:rPr>
          <w:sz w:val="22"/>
          <w:szCs w:val="22"/>
        </w:rPr>
        <w:t>-----------------------------------------------------------------------</w:t>
      </w:r>
    </w:p>
    <w:p w:rsidR="00451734" w:rsidRPr="007550AC" w:rsidRDefault="00451734" w:rsidP="0058378C">
      <w:pPr>
        <w:rPr>
          <w:sz w:val="22"/>
          <w:szCs w:val="22"/>
        </w:rPr>
      </w:pPr>
    </w:p>
    <w:p w:rsidR="00381130" w:rsidRPr="007550AC" w:rsidRDefault="00381130" w:rsidP="003811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381130" w:rsidRPr="007550AC" w:rsidRDefault="00381130" w:rsidP="003811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381130" w:rsidRPr="007550AC" w:rsidRDefault="00381130" w:rsidP="003811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4700BF" w:rsidRPr="007550AC" w:rsidRDefault="004700BF" w:rsidP="003811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4700BF" w:rsidRPr="007550AC" w:rsidRDefault="004700BF" w:rsidP="004700BF">
      <w:pPr>
        <w:spacing w:before="100" w:beforeAutospacing="1" w:after="100" w:afterAutospacing="1"/>
        <w:ind w:right="120"/>
        <w:rPr>
          <w:color w:val="202124"/>
          <w:sz w:val="22"/>
          <w:szCs w:val="22"/>
        </w:rPr>
      </w:pPr>
      <w:r w:rsidRPr="007550AC">
        <w:rPr>
          <w:color w:val="202124"/>
          <w:sz w:val="22"/>
          <w:szCs w:val="22"/>
        </w:rPr>
        <w:t> </w:t>
      </w:r>
    </w:p>
    <w:p w:rsidR="004700BF" w:rsidRPr="007550AC" w:rsidRDefault="004700BF" w:rsidP="004700BF">
      <w:pPr>
        <w:ind w:right="120"/>
        <w:rPr>
          <w:color w:val="202124"/>
          <w:sz w:val="22"/>
          <w:szCs w:val="22"/>
        </w:rPr>
      </w:pPr>
    </w:p>
    <w:p w:rsidR="004700BF" w:rsidRPr="009A02AA" w:rsidRDefault="004700BF" w:rsidP="00381130">
      <w:pPr>
        <w:tabs>
          <w:tab w:val="left" w:pos="-720"/>
        </w:tabs>
        <w:suppressAutoHyphens/>
        <w:spacing w:line="240" w:lineRule="atLeast"/>
      </w:pPr>
    </w:p>
    <w:sectPr w:rsidR="004700BF" w:rsidRPr="009A02AA" w:rsidSect="00A520DD">
      <w:type w:val="continuous"/>
      <w:pgSz w:w="11907" w:h="16840"/>
      <w:pgMar w:top="510" w:right="397" w:bottom="284" w:left="397" w:header="0" w:footer="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9D" w:rsidRDefault="00A1229D" w:rsidP="00DD2657">
      <w:r>
        <w:separator/>
      </w:r>
    </w:p>
  </w:endnote>
  <w:endnote w:type="continuationSeparator" w:id="0">
    <w:p w:rsidR="00A1229D" w:rsidRDefault="00A1229D" w:rsidP="00DD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9D" w:rsidRDefault="00A1229D" w:rsidP="00DD2657">
      <w:r>
        <w:separator/>
      </w:r>
    </w:p>
  </w:footnote>
  <w:footnote w:type="continuationSeparator" w:id="0">
    <w:p w:rsidR="00A1229D" w:rsidRDefault="00A1229D" w:rsidP="00DD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C3E"/>
    <w:rsid w:val="00000810"/>
    <w:rsid w:val="00013ED0"/>
    <w:rsid w:val="000217D8"/>
    <w:rsid w:val="000400ED"/>
    <w:rsid w:val="00040D05"/>
    <w:rsid w:val="00054610"/>
    <w:rsid w:val="000771CF"/>
    <w:rsid w:val="000A30C6"/>
    <w:rsid w:val="000A32F5"/>
    <w:rsid w:val="000D02D8"/>
    <w:rsid w:val="000F47B9"/>
    <w:rsid w:val="0010003C"/>
    <w:rsid w:val="001147EF"/>
    <w:rsid w:val="00127DDB"/>
    <w:rsid w:val="00133F81"/>
    <w:rsid w:val="00154A6D"/>
    <w:rsid w:val="00166C07"/>
    <w:rsid w:val="00170A16"/>
    <w:rsid w:val="0017198B"/>
    <w:rsid w:val="00177B4B"/>
    <w:rsid w:val="00183A77"/>
    <w:rsid w:val="001B0542"/>
    <w:rsid w:val="001B0613"/>
    <w:rsid w:val="001E5C3E"/>
    <w:rsid w:val="001F763F"/>
    <w:rsid w:val="00202FA1"/>
    <w:rsid w:val="00224D5F"/>
    <w:rsid w:val="002279BA"/>
    <w:rsid w:val="00233360"/>
    <w:rsid w:val="002E4CE8"/>
    <w:rsid w:val="002F52D5"/>
    <w:rsid w:val="00306023"/>
    <w:rsid w:val="00310AC3"/>
    <w:rsid w:val="003139F7"/>
    <w:rsid w:val="0031749D"/>
    <w:rsid w:val="00377D8F"/>
    <w:rsid w:val="00381130"/>
    <w:rsid w:val="003A4CF1"/>
    <w:rsid w:val="003B69D0"/>
    <w:rsid w:val="003E20D2"/>
    <w:rsid w:val="003F15BD"/>
    <w:rsid w:val="003F5F06"/>
    <w:rsid w:val="00427A04"/>
    <w:rsid w:val="004428DE"/>
    <w:rsid w:val="00451734"/>
    <w:rsid w:val="004559F8"/>
    <w:rsid w:val="004700BF"/>
    <w:rsid w:val="00493545"/>
    <w:rsid w:val="004F109E"/>
    <w:rsid w:val="005006F3"/>
    <w:rsid w:val="0054680D"/>
    <w:rsid w:val="00581474"/>
    <w:rsid w:val="0058378C"/>
    <w:rsid w:val="005B6014"/>
    <w:rsid w:val="00616E75"/>
    <w:rsid w:val="00655611"/>
    <w:rsid w:val="006B59D5"/>
    <w:rsid w:val="006C14A1"/>
    <w:rsid w:val="00711EB8"/>
    <w:rsid w:val="0071381A"/>
    <w:rsid w:val="00727884"/>
    <w:rsid w:val="00735B56"/>
    <w:rsid w:val="007550AC"/>
    <w:rsid w:val="00756AEB"/>
    <w:rsid w:val="007749E0"/>
    <w:rsid w:val="00776C6A"/>
    <w:rsid w:val="007C4F33"/>
    <w:rsid w:val="007D32FE"/>
    <w:rsid w:val="007F17D0"/>
    <w:rsid w:val="0084742C"/>
    <w:rsid w:val="00867208"/>
    <w:rsid w:val="00925689"/>
    <w:rsid w:val="00934642"/>
    <w:rsid w:val="00940F2A"/>
    <w:rsid w:val="00954819"/>
    <w:rsid w:val="009A02AA"/>
    <w:rsid w:val="00A1229D"/>
    <w:rsid w:val="00A22601"/>
    <w:rsid w:val="00A520DD"/>
    <w:rsid w:val="00A64492"/>
    <w:rsid w:val="00A84AB2"/>
    <w:rsid w:val="00AD0337"/>
    <w:rsid w:val="00B061FB"/>
    <w:rsid w:val="00B17385"/>
    <w:rsid w:val="00B25A08"/>
    <w:rsid w:val="00B27212"/>
    <w:rsid w:val="00B438A4"/>
    <w:rsid w:val="00B57A35"/>
    <w:rsid w:val="00B9739C"/>
    <w:rsid w:val="00BB1F73"/>
    <w:rsid w:val="00BC131F"/>
    <w:rsid w:val="00BC75E5"/>
    <w:rsid w:val="00BD55CF"/>
    <w:rsid w:val="00C11C3B"/>
    <w:rsid w:val="00C27D59"/>
    <w:rsid w:val="00C6124E"/>
    <w:rsid w:val="00C7053A"/>
    <w:rsid w:val="00C72761"/>
    <w:rsid w:val="00C81A64"/>
    <w:rsid w:val="00C8770B"/>
    <w:rsid w:val="00CA0F1F"/>
    <w:rsid w:val="00CE266C"/>
    <w:rsid w:val="00CE7D73"/>
    <w:rsid w:val="00CF6940"/>
    <w:rsid w:val="00D06957"/>
    <w:rsid w:val="00D0782D"/>
    <w:rsid w:val="00D24EB7"/>
    <w:rsid w:val="00D25754"/>
    <w:rsid w:val="00D31B93"/>
    <w:rsid w:val="00D43306"/>
    <w:rsid w:val="00D55F56"/>
    <w:rsid w:val="00D65091"/>
    <w:rsid w:val="00D95D9D"/>
    <w:rsid w:val="00DA23EB"/>
    <w:rsid w:val="00DA4939"/>
    <w:rsid w:val="00DD2657"/>
    <w:rsid w:val="00DD2C21"/>
    <w:rsid w:val="00DF7513"/>
    <w:rsid w:val="00E02DE5"/>
    <w:rsid w:val="00E11E6D"/>
    <w:rsid w:val="00E40411"/>
    <w:rsid w:val="00E63724"/>
    <w:rsid w:val="00E80B79"/>
    <w:rsid w:val="00E80BDA"/>
    <w:rsid w:val="00E960AC"/>
    <w:rsid w:val="00EF31D7"/>
    <w:rsid w:val="00F02B4F"/>
    <w:rsid w:val="00F11762"/>
    <w:rsid w:val="00F329AA"/>
    <w:rsid w:val="00F50278"/>
    <w:rsid w:val="00F513D6"/>
    <w:rsid w:val="00F662BA"/>
    <w:rsid w:val="00FC09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DD2657"/>
    <w:pPr>
      <w:spacing w:before="100" w:beforeAutospacing="1" w:after="100" w:afterAutospacing="1"/>
    </w:pPr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657"/>
    <w:rPr>
      <w:rFonts w:ascii="Tahoma" w:hAnsi="Tahoma" w:cs="Tahoma"/>
      <w:sz w:val="16"/>
      <w:szCs w:val="16"/>
    </w:rPr>
  </w:style>
  <w:style w:type="paragraph" w:customStyle="1" w:styleId="Voetnoot">
    <w:name w:val="Voetnoot"/>
    <w:rsid w:val="00DD26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basedOn w:val="Standaard"/>
    <w:uiPriority w:val="1"/>
    <w:qFormat/>
    <w:rsid w:val="002279BA"/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F15BD"/>
    <w:rPr>
      <w:b/>
    </w:rPr>
  </w:style>
  <w:style w:type="character" w:styleId="Hyperlink">
    <w:name w:val="Hyperlink"/>
    <w:rsid w:val="003F15BD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D5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D55CF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DD2657"/>
    <w:pPr>
      <w:spacing w:before="100" w:beforeAutospacing="1" w:after="100" w:afterAutospacing="1"/>
    </w:pPr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657"/>
    <w:rPr>
      <w:rFonts w:ascii="Tahoma" w:hAnsi="Tahoma" w:cs="Tahoma"/>
      <w:sz w:val="16"/>
      <w:szCs w:val="16"/>
    </w:rPr>
  </w:style>
  <w:style w:type="paragraph" w:customStyle="1" w:styleId="Voetnoot">
    <w:name w:val="Voetnoot"/>
    <w:rsid w:val="00DD26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basedOn w:val="Standaard"/>
    <w:uiPriority w:val="1"/>
    <w:qFormat/>
    <w:rsid w:val="002279BA"/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F15BD"/>
    <w:rPr>
      <w:b/>
    </w:rPr>
  </w:style>
  <w:style w:type="character" w:styleId="Hyperlink">
    <w:name w:val="Hyperlink"/>
    <w:rsid w:val="003F15BD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D5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D55C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710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722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5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2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5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8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5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79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76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7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63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39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7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60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954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6049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149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507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625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00975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1152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35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5790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33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0075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034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8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85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52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06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104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5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6382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51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18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645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21933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80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64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66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45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2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28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2756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85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1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4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2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52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5985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085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49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4158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44036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2015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2ED0C54</Template>
  <TotalTime>13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Heliomare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Petra</dc:creator>
  <cp:lastModifiedBy>jongp</cp:lastModifiedBy>
  <cp:revision>10</cp:revision>
  <dcterms:created xsi:type="dcterms:W3CDTF">2019-09-04T06:42:00Z</dcterms:created>
  <dcterms:modified xsi:type="dcterms:W3CDTF">2019-09-20T07:38:00Z</dcterms:modified>
</cp:coreProperties>
</file>